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E6" w:rsidRDefault="006E26E6" w:rsidP="006E26E6">
      <w:pPr>
        <w:spacing w:after="0" w:line="259" w:lineRule="auto"/>
        <w:ind w:left="-713" w:right="-712" w:firstLine="0"/>
        <w:jc w:val="left"/>
      </w:pPr>
      <w:bookmarkStart w:id="0" w:name="_GoBack"/>
      <w:bookmarkEnd w:id="0"/>
      <w:r>
        <w:rPr>
          <w:rFonts w:ascii="Calibri" w:eastAsia="Calibri" w:hAnsi="Calibri" w:cs="Calibri"/>
          <w:noProof/>
          <w:sz w:val="22"/>
        </w:rPr>
        <mc:AlternateContent>
          <mc:Choice Requires="wpg">
            <w:drawing>
              <wp:inline distT="0" distB="0" distL="0" distR="0" wp14:anchorId="27C9F09F" wp14:editId="0920D8E2">
                <wp:extent cx="7713716" cy="9624561"/>
                <wp:effectExtent l="0" t="0" r="0" b="0"/>
                <wp:docPr id="10099" name="Group 10099"/>
                <wp:cNvGraphicFramePr/>
                <a:graphic xmlns:a="http://schemas.openxmlformats.org/drawingml/2006/main">
                  <a:graphicData uri="http://schemas.microsoft.com/office/word/2010/wordprocessingGroup">
                    <wpg:wgp>
                      <wpg:cNvGrpSpPr/>
                      <wpg:grpSpPr>
                        <a:xfrm>
                          <a:off x="0" y="0"/>
                          <a:ext cx="7713716" cy="9624561"/>
                          <a:chOff x="0" y="0"/>
                          <a:chExt cx="7713716" cy="9624561"/>
                        </a:xfrm>
                      </wpg:grpSpPr>
                      <wps:wsp>
                        <wps:cNvPr id="11995" name="Shape 11995"/>
                        <wps:cNvSpPr/>
                        <wps:spPr>
                          <a:xfrm>
                            <a:off x="0" y="0"/>
                            <a:ext cx="6661506" cy="1461173"/>
                          </a:xfrm>
                          <a:custGeom>
                            <a:avLst/>
                            <a:gdLst/>
                            <a:ahLst/>
                            <a:cxnLst/>
                            <a:rect l="0" t="0" r="0" b="0"/>
                            <a:pathLst>
                              <a:path w="6661506" h="1461173">
                                <a:moveTo>
                                  <a:pt x="0" y="0"/>
                                </a:moveTo>
                                <a:lnTo>
                                  <a:pt x="6661506" y="0"/>
                                </a:lnTo>
                                <a:lnTo>
                                  <a:pt x="6661506" y="1461173"/>
                                </a:lnTo>
                                <a:lnTo>
                                  <a:pt x="0" y="1461173"/>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txbx>
                          <w:txbxContent>
                            <w:p w:rsidR="00011938" w:rsidRDefault="00011938" w:rsidP="006E26E6">
                              <w:pPr>
                                <w:ind w:left="0"/>
                                <w:jc w:val="center"/>
                              </w:pPr>
                              <w:r>
                                <w:t>Förslag</w:t>
                              </w:r>
                            </w:p>
                          </w:txbxContent>
                        </wps:txbx>
                        <wps:bodyPr/>
                      </wps:wsp>
                      <wps:wsp>
                        <wps:cNvPr id="11996" name="Shape 11996"/>
                        <wps:cNvSpPr/>
                        <wps:spPr>
                          <a:xfrm>
                            <a:off x="9589" y="4266951"/>
                            <a:ext cx="6661506" cy="5357610"/>
                          </a:xfrm>
                          <a:custGeom>
                            <a:avLst/>
                            <a:gdLst/>
                            <a:ahLst/>
                            <a:cxnLst/>
                            <a:rect l="0" t="0" r="0" b="0"/>
                            <a:pathLst>
                              <a:path w="6661506" h="5357610">
                                <a:moveTo>
                                  <a:pt x="0" y="0"/>
                                </a:moveTo>
                                <a:lnTo>
                                  <a:pt x="6661506" y="0"/>
                                </a:lnTo>
                                <a:lnTo>
                                  <a:pt x="6661506" y="5357610"/>
                                </a:lnTo>
                                <a:lnTo>
                                  <a:pt x="0" y="5357610"/>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6540" y="5099049"/>
                            <a:ext cx="6649212" cy="4157472"/>
                          </a:xfrm>
                          <a:prstGeom prst="rect">
                            <a:avLst/>
                          </a:prstGeom>
                        </pic:spPr>
                      </pic:pic>
                      <wps:wsp>
                        <wps:cNvPr id="10" name="Rectangle 10"/>
                        <wps:cNvSpPr/>
                        <wps:spPr>
                          <a:xfrm>
                            <a:off x="2508949" y="8863330"/>
                            <a:ext cx="2229142" cy="189937"/>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Svenska Fjordhästföreningen </w:t>
                              </w:r>
                            </w:p>
                          </w:txbxContent>
                        </wps:txbx>
                        <wps:bodyPr horzOverflow="overflow" vert="horz" lIns="0" tIns="0" rIns="0" bIns="0" rtlCol="0">
                          <a:noAutofit/>
                        </wps:bodyPr>
                      </wps:wsp>
                      <wps:wsp>
                        <wps:cNvPr id="11" name="Rectangle 11"/>
                        <wps:cNvSpPr/>
                        <wps:spPr>
                          <a:xfrm>
                            <a:off x="2977000" y="9116656"/>
                            <a:ext cx="619391" cy="189442"/>
                          </a:xfrm>
                          <a:prstGeom prst="rect">
                            <a:avLst/>
                          </a:prstGeom>
                          <a:ln>
                            <a:noFill/>
                          </a:ln>
                        </wps:spPr>
                        <wps:txbx>
                          <w:txbxContent>
                            <w:p w:rsidR="00011938" w:rsidRDefault="00011938" w:rsidP="006E26E6">
                              <w:pPr>
                                <w:spacing w:after="160" w:line="259" w:lineRule="auto"/>
                                <w:ind w:left="0" w:right="0" w:firstLine="0"/>
                                <w:jc w:val="left"/>
                              </w:pPr>
                            </w:p>
                          </w:txbxContent>
                        </wps:txbx>
                        <wps:bodyPr horzOverflow="overflow" vert="horz" lIns="0" tIns="0" rIns="0" bIns="0" rtlCol="0">
                          <a:noAutofit/>
                        </wps:bodyPr>
                      </wps:wsp>
                      <wps:wsp>
                        <wps:cNvPr id="12" name="Rectangle 12"/>
                        <wps:cNvSpPr/>
                        <wps:spPr>
                          <a:xfrm>
                            <a:off x="3511741" y="9111742"/>
                            <a:ext cx="84660" cy="189936"/>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roofErr w:type="spellStart"/>
                              <w:r>
                                <w:rPr>
                                  <w:rFonts w:ascii="Calibri" w:eastAsia="Calibri" w:hAnsi="Calibri" w:cs="Calibri"/>
                                  <w:color w:val="FFFFFF"/>
                                  <w:sz w:val="22"/>
                                </w:rPr>
                                <w:t>dece</w:t>
                              </w:r>
                              <w:proofErr w:type="spellEnd"/>
                              <w:r>
                                <w:rPr>
                                  <w:rFonts w:ascii="Calibri" w:eastAsia="Calibri" w:hAnsi="Calibri" w:cs="Calibri"/>
                                  <w:color w:val="FFFFFF"/>
                                  <w:sz w:val="22"/>
                                </w:rPr>
                                <w:t xml:space="preserve"> </w:t>
                              </w:r>
                            </w:p>
                          </w:txbxContent>
                        </wps:txbx>
                        <wps:bodyPr horzOverflow="overflow" vert="horz" lIns="0" tIns="0" rIns="0" bIns="0" rtlCol="0">
                          <a:noAutofit/>
                        </wps:bodyPr>
                      </wps:wsp>
                      <wps:wsp>
                        <wps:cNvPr id="13" name="Rectangle 13"/>
                        <wps:cNvSpPr/>
                        <wps:spPr>
                          <a:xfrm>
                            <a:off x="2762250" y="9110794"/>
                            <a:ext cx="1216790" cy="189936"/>
                          </a:xfrm>
                          <a:prstGeom prst="rect">
                            <a:avLst/>
                          </a:prstGeom>
                          <a:ln>
                            <a:noFill/>
                          </a:ln>
                        </wps:spPr>
                        <wps:txbx>
                          <w:txbxContent>
                            <w:p w:rsidR="00011938" w:rsidRDefault="00011938" w:rsidP="006E26E6">
                              <w:pPr>
                                <w:spacing w:after="160" w:line="259" w:lineRule="auto"/>
                                <w:ind w:left="0" w:right="0" w:firstLine="0"/>
                                <w:jc w:val="left"/>
                              </w:pPr>
                            </w:p>
                          </w:txbxContent>
                        </wps:txbx>
                        <wps:bodyPr horzOverflow="overflow" vert="horz" lIns="0" tIns="0" rIns="0" bIns="0" rtlCol="0">
                          <a:noAutofit/>
                        </wps:bodyPr>
                      </wps:wsp>
                      <wps:wsp>
                        <wps:cNvPr id="14" name="Rectangle 14"/>
                        <wps:cNvSpPr/>
                        <wps:spPr>
                          <a:xfrm>
                            <a:off x="3859213" y="9111742"/>
                            <a:ext cx="42143" cy="189936"/>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 name="Rectangle 15"/>
                        <wps:cNvSpPr/>
                        <wps:spPr>
                          <a:xfrm>
                            <a:off x="3676650" y="9111268"/>
                            <a:ext cx="1110357" cy="189936"/>
                          </a:xfrm>
                          <a:prstGeom prst="rect">
                            <a:avLst/>
                          </a:prstGeom>
                          <a:ln>
                            <a:noFill/>
                          </a:ln>
                        </wps:spPr>
                        <wps:txbx>
                          <w:txbxContent>
                            <w:p w:rsidR="00011938" w:rsidRDefault="00011938" w:rsidP="006E26E6">
                              <w:pPr>
                                <w:spacing w:after="160" w:line="259" w:lineRule="auto"/>
                                <w:ind w:left="0" w:right="0" w:firstLine="0"/>
                                <w:jc w:val="left"/>
                              </w:pPr>
                            </w:p>
                          </w:txbxContent>
                        </wps:txbx>
                        <wps:bodyPr horzOverflow="overflow" vert="horz" lIns="0" tIns="0" rIns="0" bIns="0" rtlCol="0">
                          <a:noAutofit/>
                        </wps:bodyPr>
                      </wps:wsp>
                      <wps:wsp>
                        <wps:cNvPr id="16" name="Rectangle 16"/>
                        <wps:cNvSpPr/>
                        <wps:spPr>
                          <a:xfrm>
                            <a:off x="4563301" y="9111742"/>
                            <a:ext cx="42143" cy="189936"/>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1997" name="Shape 11997"/>
                        <wps:cNvSpPr/>
                        <wps:spPr>
                          <a:xfrm>
                            <a:off x="6629" y="1461160"/>
                            <a:ext cx="6661506" cy="2900528"/>
                          </a:xfrm>
                          <a:custGeom>
                            <a:avLst/>
                            <a:gdLst/>
                            <a:ahLst/>
                            <a:cxnLst/>
                            <a:rect l="0" t="0" r="0" b="0"/>
                            <a:pathLst>
                              <a:path w="6661506" h="2900528">
                                <a:moveTo>
                                  <a:pt x="0" y="0"/>
                                </a:moveTo>
                                <a:lnTo>
                                  <a:pt x="6661506" y="0"/>
                                </a:lnTo>
                                <a:lnTo>
                                  <a:pt x="6661506" y="2900528"/>
                                </a:lnTo>
                                <a:lnTo>
                                  <a:pt x="0" y="2900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9" name="Picture 19"/>
                          <pic:cNvPicPr/>
                        </pic:nvPicPr>
                        <pic:blipFill>
                          <a:blip r:embed="rId9"/>
                          <a:stretch>
                            <a:fillRect/>
                          </a:stretch>
                        </pic:blipFill>
                        <pic:spPr>
                          <a:xfrm>
                            <a:off x="9589" y="1555750"/>
                            <a:ext cx="6655308" cy="2711196"/>
                          </a:xfrm>
                          <a:prstGeom prst="rect">
                            <a:avLst/>
                          </a:prstGeom>
                        </pic:spPr>
                      </pic:pic>
                      <wps:wsp>
                        <wps:cNvPr id="20" name="Rectangle 20"/>
                        <wps:cNvSpPr/>
                        <wps:spPr>
                          <a:xfrm>
                            <a:off x="782257" y="2165350"/>
                            <a:ext cx="6931459" cy="619359"/>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REGLEMENTE FÖR SVENSKT </w:t>
                              </w:r>
                            </w:p>
                          </w:txbxContent>
                        </wps:txbx>
                        <wps:bodyPr horzOverflow="overflow" vert="horz" lIns="0" tIns="0" rIns="0" bIns="0" rtlCol="0">
                          <a:noAutofit/>
                        </wps:bodyPr>
                      </wps:wsp>
                      <wps:wsp>
                        <wps:cNvPr id="21" name="Rectangle 21"/>
                        <wps:cNvSpPr/>
                        <wps:spPr>
                          <a:xfrm>
                            <a:off x="1675625" y="2723134"/>
                            <a:ext cx="4556922" cy="619359"/>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MÄSTERSKAP FÖR </w:t>
                              </w:r>
                            </w:p>
                          </w:txbxContent>
                        </wps:txbx>
                        <wps:bodyPr horzOverflow="overflow" vert="horz" lIns="0" tIns="0" rIns="0" bIns="0" rtlCol="0">
                          <a:noAutofit/>
                        </wps:bodyPr>
                      </wps:wsp>
                      <wps:wsp>
                        <wps:cNvPr id="22" name="Rectangle 22"/>
                        <wps:cNvSpPr/>
                        <wps:spPr>
                          <a:xfrm>
                            <a:off x="2015325" y="3280918"/>
                            <a:ext cx="3653929" cy="619359"/>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FJORDHÄSTAR </w:t>
                              </w:r>
                            </w:p>
                          </w:txbxContent>
                        </wps:txbx>
                        <wps:bodyPr horzOverflow="overflow" vert="horz" lIns="0" tIns="0" rIns="0" bIns="0" rtlCol="0">
                          <a:noAutofit/>
                        </wps:bodyPr>
                      </wps:wsp>
                      <wps:wsp>
                        <wps:cNvPr id="23" name="Rectangle 23"/>
                        <wps:cNvSpPr/>
                        <wps:spPr>
                          <a:xfrm>
                            <a:off x="453073" y="396528"/>
                            <a:ext cx="46619" cy="245031"/>
                          </a:xfrm>
                          <a:prstGeom prst="rect">
                            <a:avLst/>
                          </a:prstGeom>
                          <a:ln>
                            <a:noFill/>
                          </a:ln>
                        </wps:spPr>
                        <wps:txbx>
                          <w:txbxContent>
                            <w:p w:rsidR="00011938" w:rsidRDefault="00011938" w:rsidP="006E26E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 name="Rectangle 24"/>
                        <wps:cNvSpPr/>
                        <wps:spPr>
                          <a:xfrm>
                            <a:off x="453073" y="740867"/>
                            <a:ext cx="50673" cy="266337"/>
                          </a:xfrm>
                          <a:prstGeom prst="rect">
                            <a:avLst/>
                          </a:prstGeom>
                          <a:ln>
                            <a:noFill/>
                          </a:ln>
                        </wps:spPr>
                        <wps:txbx>
                          <w:txbxContent>
                            <w:p w:rsidR="00011938" w:rsidRDefault="00011938" w:rsidP="006E26E6">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2281873" y="740867"/>
                            <a:ext cx="50673" cy="266337"/>
                          </a:xfrm>
                          <a:prstGeom prst="rect">
                            <a:avLst/>
                          </a:prstGeom>
                          <a:ln>
                            <a:noFill/>
                          </a:ln>
                        </wps:spPr>
                        <wps:txbx>
                          <w:txbxContent>
                            <w:p w:rsidR="00011938" w:rsidRDefault="00011938" w:rsidP="006E26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7C9F09F" id="Group 10099" o:spid="_x0000_s1026" style="width:607.4pt;height:757.85pt;mso-position-horizontal-relative:char;mso-position-vertical-relative:line" coordsize="77137,9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KoBb0UAAfE4TbAAAAAASUVORK5CYIJQSwMECgAAAAAA&#10;AAAhALU1CpzeBwAA3gcAABQAAABkcnMvbWVkaWEvaW1hZ2UyLnBuZ4lQTkcNChoKAAAADUlIRFIA&#10;AAREAAABvQgGAAAAHCCjVQAAAAFzUkdCAK7OHOkAAAAEZ0FNQQAAsY8L/GEFAAAACXBIWXMAAA7D&#10;AAAOwwHHb6hkAAAHc0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">
                <v:shape id="Shape 11995" o:spid="_x0000_s1027" style="position:absolute;width:66615;height:14611;visibility:visible;mso-wrap-style:square;v-text-anchor:top" coordsize="6661506,14611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" adj="-11796480,,5400" path="m,l6661506,r,1461173l,1461173,,e" fillcolor="#5b9bd4" stroked="f" strokeweight="0">
                  <v:stroke miterlimit="83231f" joinstyle="miter"/>
                  <v:formulas/>
                  <v:path arrowok="t" o:connecttype="custom" textboxrect="0,0,6661506,1461173"/>
                  <v:textbox>
                    <w:txbxContent>
                      <w:p w:rsidR="00011938" w:rsidRDefault="00011938" w:rsidP="006E26E6">
                        <w:pPr>
                          <w:ind w:left="0"/>
                          <w:jc w:val="center"/>
                        </w:pPr>
                        <w:r>
                          <w:t>Förslag</w:t>
                        </w:r>
                      </w:p>
                    </w:txbxContent>
                  </v:textbox>
                </v:shape>
                <v:shape id="Shape 11996" o:spid="_x0000_s1028" style="position:absolute;left:95;top:42669;width:66615;height:53576;visibility:visible;mso-wrap-style:square;v-text-anchor:top" coordsize="6661506,535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" path="m,l6661506,r,5357610l,5357610,,e" fillcolor="#5b9bd4" stroked="f" strokeweight="0">
                  <v:stroke miterlimit="83231f" joinstyle="miter"/>
                  <v:path arrowok="t" textboxrect="0,0,6661506,53576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5;top:50990;width:66492;height:4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">
                  <v:imagedata r:id="rId10" o:title=""/>
                </v:shape>
                <v:rect id="Rectangle 10" o:spid="_x0000_s1030" style="position:absolute;left:25089;top:88633;width:222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Svenska Fjordhästföreningen </w:t>
                        </w:r>
                      </w:p>
                    </w:txbxContent>
                  </v:textbox>
                </v:rect>
                <v:rect id="Rectangle 11" o:spid="_x0000_s1031" style="position:absolute;left:29770;top:91166;width:6193;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11938" w:rsidRDefault="00011938" w:rsidP="006E26E6">
                        <w:pPr>
                          <w:spacing w:after="160" w:line="259" w:lineRule="auto"/>
                          <w:ind w:left="0" w:right="0" w:firstLine="0"/>
                          <w:jc w:val="left"/>
                        </w:pPr>
                      </w:p>
                    </w:txbxContent>
                  </v:textbox>
                </v:rect>
                <v:rect id="Rectangle 12" o:spid="_x0000_s1032" style="position:absolute;left:35117;top:91117;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roofErr w:type="spellStart"/>
                        <w:r>
                          <w:rPr>
                            <w:rFonts w:ascii="Calibri" w:eastAsia="Calibri" w:hAnsi="Calibri" w:cs="Calibri"/>
                            <w:color w:val="FFFFFF"/>
                            <w:sz w:val="22"/>
                          </w:rPr>
                          <w:t>dece</w:t>
                        </w:r>
                        <w:proofErr w:type="spellEnd"/>
                        <w:r>
                          <w:rPr>
                            <w:rFonts w:ascii="Calibri" w:eastAsia="Calibri" w:hAnsi="Calibri" w:cs="Calibri"/>
                            <w:color w:val="FFFFFF"/>
                            <w:sz w:val="22"/>
                          </w:rPr>
                          <w:t xml:space="preserve"> </w:t>
                        </w:r>
                      </w:p>
                    </w:txbxContent>
                  </v:textbox>
                </v:rect>
                <v:rect id="Rectangle 13" o:spid="_x0000_s1033" style="position:absolute;left:27622;top:91107;width:121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11938" w:rsidRDefault="00011938" w:rsidP="006E26E6">
                        <w:pPr>
                          <w:spacing w:after="160" w:line="259" w:lineRule="auto"/>
                          <w:ind w:left="0" w:right="0" w:firstLine="0"/>
                          <w:jc w:val="left"/>
                        </w:pPr>
                      </w:p>
                    </w:txbxContent>
                  </v:textbox>
                </v:rect>
                <v:rect id="Rectangle 14" o:spid="_x0000_s1034" style="position:absolute;left:38592;top:91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5" o:spid="_x0000_s1035" style="position:absolute;left:36766;top:91112;width:1110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11938" w:rsidRDefault="00011938" w:rsidP="006E26E6">
                        <w:pPr>
                          <w:spacing w:after="160" w:line="259" w:lineRule="auto"/>
                          <w:ind w:left="0" w:right="0" w:firstLine="0"/>
                          <w:jc w:val="left"/>
                        </w:pPr>
                      </w:p>
                    </w:txbxContent>
                  </v:textbox>
                </v:rect>
                <v:rect id="Rectangle 16" o:spid="_x0000_s1036" style="position:absolute;left:45633;top:91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v:textbox>
                </v:rect>
                <v:shape id="Shape 11997" o:spid="_x0000_s1037" style="position:absolute;left:66;top:14611;width:66615;height:29005;visibility:visible;mso-wrap-style:square;v-text-anchor:top" coordsize="6661506,29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" path="m,l6661506,r,2900528l,2900528,,e" stroked="f" strokeweight="0">
                  <v:stroke miterlimit="83231f" joinstyle="miter"/>
                  <v:path arrowok="t" textboxrect="0,0,6661506,2900528"/>
                </v:shape>
                <v:shape id="Picture 19" o:spid="_x0000_s1038" type="#_x0000_t75" style="position:absolute;left:95;top:15557;width:66553;height:2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">
                  <v:imagedata r:id="rId11" o:title=""/>
                </v:shape>
                <v:rect id="Rectangle 20" o:spid="_x0000_s1039" style="position:absolute;left:7822;top:21653;width:6931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REGLEMENTE FÖR SVENSKT </w:t>
                        </w:r>
                      </w:p>
                    </w:txbxContent>
                  </v:textbox>
                </v:rect>
                <v:rect id="Rectangle 21" o:spid="_x0000_s1040" style="position:absolute;left:16756;top:27231;width:4556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MÄSTERSKAP FÖR </w:t>
                        </w:r>
                      </w:p>
                    </w:txbxContent>
                  </v:textbox>
                </v:rect>
                <v:rect id="Rectangle 22" o:spid="_x0000_s1041" style="position:absolute;left:20153;top:32809;width:3653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FJORDHÄSTAR </w:t>
                        </w:r>
                      </w:p>
                    </w:txbxContent>
                  </v:textbox>
                </v:rect>
                <v:rect id="Rectangle 23" o:spid="_x0000_s1042" style="position:absolute;left:4530;top:3965;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011938" w:rsidRDefault="00011938" w:rsidP="006E26E6">
                        <w:pPr>
                          <w:spacing w:after="160" w:line="259" w:lineRule="auto"/>
                          <w:ind w:left="0" w:right="0" w:firstLine="0"/>
                          <w:jc w:val="left"/>
                        </w:pPr>
                        <w:r>
                          <w:rPr>
                            <w:sz w:val="22"/>
                          </w:rPr>
                          <w:t xml:space="preserve"> </w:t>
                        </w:r>
                      </w:p>
                    </w:txbxContent>
                  </v:textbox>
                </v:rect>
                <v:rect id="Rectangle 24" o:spid="_x0000_s1043" style="position:absolute;left:4530;top:7408;width:50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11938" w:rsidRDefault="00011938" w:rsidP="006E26E6">
                        <w:pPr>
                          <w:spacing w:after="160" w:line="259" w:lineRule="auto"/>
                          <w:ind w:left="0" w:right="0" w:firstLine="0"/>
                          <w:jc w:val="left"/>
                        </w:pPr>
                        <w:r>
                          <w:t xml:space="preserve"> </w:t>
                        </w:r>
                      </w:p>
                    </w:txbxContent>
                  </v:textbox>
                </v:rect>
                <v:rect id="Rectangle 25" o:spid="_x0000_s1044" style="position:absolute;left:22818;top:7408;width:50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11938" w:rsidRDefault="00011938" w:rsidP="006E26E6">
                        <w:pPr>
                          <w:spacing w:after="160" w:line="259" w:lineRule="auto"/>
                          <w:ind w:left="0" w:right="0" w:firstLine="0"/>
                          <w:jc w:val="left"/>
                        </w:pPr>
                        <w:r>
                          <w:t xml:space="preserve"> </w:t>
                        </w:r>
                      </w:p>
                    </w:txbxContent>
                  </v:textbox>
                </v:rect>
                <w10:anchorlock/>
              </v:group>
            </w:pict>
          </mc:Fallback>
        </mc:AlternateContent>
      </w:r>
    </w:p>
    <w:p w:rsidR="006E26E6" w:rsidRDefault="006E26E6" w:rsidP="006E26E6">
      <w:pPr>
        <w:spacing w:after="0" w:line="259" w:lineRule="auto"/>
        <w:ind w:left="-5" w:right="0"/>
        <w:jc w:val="left"/>
      </w:pPr>
      <w:r>
        <w:rPr>
          <w:color w:val="2C74B5"/>
          <w:sz w:val="32"/>
        </w:rPr>
        <w:lastRenderedPageBreak/>
        <w:t xml:space="preserve">Innehållsförteckning </w:t>
      </w:r>
    </w:p>
    <w:sdt>
      <w:sdtPr>
        <w:rPr>
          <w:rFonts w:ascii="Times New Roman" w:eastAsia="Times New Roman" w:hAnsi="Times New Roman" w:cs="Times New Roman"/>
          <w:sz w:val="24"/>
        </w:rPr>
        <w:id w:val="1731964395"/>
        <w:docPartObj>
          <w:docPartGallery w:val="Table of Contents"/>
        </w:docPartObj>
      </w:sdtPr>
      <w:sdtEndPr/>
      <w:sdtContent>
        <w:p w:rsidR="00756DEB" w:rsidRDefault="006E26E6">
          <w:pPr>
            <w:pStyle w:val="Innehll1"/>
            <w:tabs>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7707445" w:history="1">
            <w:r w:rsidR="00756DEB" w:rsidRPr="005F1DD1">
              <w:rPr>
                <w:rStyle w:val="Hyperlnk"/>
                <w:noProof/>
              </w:rPr>
              <w:t>Mom 1 Arrangemang</w:t>
            </w:r>
            <w:r w:rsidR="00756DEB">
              <w:rPr>
                <w:noProof/>
                <w:webHidden/>
              </w:rPr>
              <w:tab/>
            </w:r>
            <w:r w:rsidR="00756DEB">
              <w:rPr>
                <w:noProof/>
                <w:webHidden/>
              </w:rPr>
              <w:fldChar w:fldCharType="begin"/>
            </w:r>
            <w:r w:rsidR="00756DEB">
              <w:rPr>
                <w:noProof/>
                <w:webHidden/>
              </w:rPr>
              <w:instrText xml:space="preserve"> PAGEREF _Toc437707445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8A4090">
          <w:pPr>
            <w:pStyle w:val="Innehll1"/>
            <w:tabs>
              <w:tab w:val="right" w:leader="dot" w:pos="9062"/>
            </w:tabs>
            <w:rPr>
              <w:rFonts w:asciiTheme="minorHAnsi" w:eastAsiaTheme="minorEastAsia" w:hAnsiTheme="minorHAnsi" w:cstheme="minorBidi"/>
              <w:noProof/>
              <w:color w:val="auto"/>
            </w:rPr>
          </w:pPr>
          <w:hyperlink w:anchor="_Toc437707446" w:history="1">
            <w:r w:rsidR="00756DEB" w:rsidRPr="005F1DD1">
              <w:rPr>
                <w:rStyle w:val="Hyperlnk"/>
                <w:noProof/>
              </w:rPr>
              <w:t>Mom 2 Reglementen</w:t>
            </w:r>
            <w:r w:rsidR="00756DEB">
              <w:rPr>
                <w:noProof/>
                <w:webHidden/>
              </w:rPr>
              <w:tab/>
            </w:r>
            <w:r w:rsidR="00756DEB">
              <w:rPr>
                <w:noProof/>
                <w:webHidden/>
              </w:rPr>
              <w:fldChar w:fldCharType="begin"/>
            </w:r>
            <w:r w:rsidR="00756DEB">
              <w:rPr>
                <w:noProof/>
                <w:webHidden/>
              </w:rPr>
              <w:instrText xml:space="preserve"> PAGEREF _Toc437707446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47" w:history="1">
            <w:r w:rsidR="00756DEB" w:rsidRPr="005F1DD1">
              <w:rPr>
                <w:rStyle w:val="Hyperlnk"/>
                <w:noProof/>
              </w:rPr>
              <w:t>2.1 Svenska Ridsportförbundets Tävlingsreglemente</w:t>
            </w:r>
            <w:r w:rsidR="00756DEB">
              <w:rPr>
                <w:noProof/>
                <w:webHidden/>
              </w:rPr>
              <w:tab/>
            </w:r>
            <w:r w:rsidR="00756DEB">
              <w:rPr>
                <w:noProof/>
                <w:webHidden/>
              </w:rPr>
              <w:fldChar w:fldCharType="begin"/>
            </w:r>
            <w:r w:rsidR="00756DEB">
              <w:rPr>
                <w:noProof/>
                <w:webHidden/>
              </w:rPr>
              <w:instrText xml:space="preserve"> PAGEREF _Toc437707447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48" w:history="1">
            <w:r w:rsidR="00756DEB" w:rsidRPr="005F1DD1">
              <w:rPr>
                <w:rStyle w:val="Hyperlnk"/>
                <w:noProof/>
              </w:rPr>
              <w:t>2.2 Jordbrukare Ungdomens Förbund, JUF</w:t>
            </w:r>
            <w:r w:rsidR="00756DEB">
              <w:rPr>
                <w:noProof/>
                <w:webHidden/>
              </w:rPr>
              <w:tab/>
            </w:r>
            <w:r w:rsidR="00756DEB">
              <w:rPr>
                <w:noProof/>
                <w:webHidden/>
              </w:rPr>
              <w:fldChar w:fldCharType="begin"/>
            </w:r>
            <w:r w:rsidR="00756DEB">
              <w:rPr>
                <w:noProof/>
                <w:webHidden/>
              </w:rPr>
              <w:instrText xml:space="preserve"> PAGEREF _Toc437707448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49" w:history="1">
            <w:r w:rsidR="00756DEB" w:rsidRPr="005F1DD1">
              <w:rPr>
                <w:rStyle w:val="Hyperlnk"/>
                <w:noProof/>
              </w:rPr>
              <w:t>2.3 Undantag från reglementen</w:t>
            </w:r>
            <w:r w:rsidR="00756DEB">
              <w:rPr>
                <w:noProof/>
                <w:webHidden/>
              </w:rPr>
              <w:tab/>
            </w:r>
            <w:r w:rsidR="00756DEB">
              <w:rPr>
                <w:noProof/>
                <w:webHidden/>
              </w:rPr>
              <w:fldChar w:fldCharType="begin"/>
            </w:r>
            <w:r w:rsidR="00756DEB">
              <w:rPr>
                <w:noProof/>
                <w:webHidden/>
              </w:rPr>
              <w:instrText xml:space="preserve"> PAGEREF _Toc437707449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50" w:history="1">
            <w:r w:rsidR="00756DEB" w:rsidRPr="005F1DD1">
              <w:rPr>
                <w:rStyle w:val="Hyperlnk"/>
                <w:noProof/>
              </w:rPr>
              <w:t>2.4 Veterinär</w:t>
            </w:r>
            <w:r w:rsidR="00756DEB">
              <w:rPr>
                <w:noProof/>
                <w:webHidden/>
              </w:rPr>
              <w:tab/>
            </w:r>
            <w:r w:rsidR="00756DEB">
              <w:rPr>
                <w:noProof/>
                <w:webHidden/>
              </w:rPr>
              <w:fldChar w:fldCharType="begin"/>
            </w:r>
            <w:r w:rsidR="00756DEB">
              <w:rPr>
                <w:noProof/>
                <w:webHidden/>
              </w:rPr>
              <w:instrText xml:space="preserve"> PAGEREF _Toc437707450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8A4090">
          <w:pPr>
            <w:pStyle w:val="Innehll1"/>
            <w:tabs>
              <w:tab w:val="right" w:leader="dot" w:pos="9062"/>
            </w:tabs>
            <w:rPr>
              <w:rFonts w:asciiTheme="minorHAnsi" w:eastAsiaTheme="minorEastAsia" w:hAnsiTheme="minorHAnsi" w:cstheme="minorBidi"/>
              <w:noProof/>
              <w:color w:val="auto"/>
            </w:rPr>
          </w:pPr>
          <w:hyperlink w:anchor="_Toc437707451" w:history="1">
            <w:r w:rsidR="00756DEB" w:rsidRPr="005F1DD1">
              <w:rPr>
                <w:rStyle w:val="Hyperlnk"/>
                <w:noProof/>
              </w:rPr>
              <w:t>Mom 3 Mästerskapsklasser</w:t>
            </w:r>
            <w:r w:rsidR="00756DEB">
              <w:rPr>
                <w:noProof/>
                <w:webHidden/>
              </w:rPr>
              <w:tab/>
            </w:r>
            <w:r w:rsidR="00756DEB">
              <w:rPr>
                <w:noProof/>
                <w:webHidden/>
              </w:rPr>
              <w:fldChar w:fldCharType="begin"/>
            </w:r>
            <w:r w:rsidR="00756DEB">
              <w:rPr>
                <w:noProof/>
                <w:webHidden/>
              </w:rPr>
              <w:instrText xml:space="preserve"> PAGEREF _Toc437707451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52" w:history="1">
            <w:r w:rsidR="00756DEB" w:rsidRPr="005F1DD1">
              <w:rPr>
                <w:rStyle w:val="Hyperlnk"/>
                <w:noProof/>
              </w:rPr>
              <w:t>3.1 Dressyr</w:t>
            </w:r>
            <w:r w:rsidR="00756DEB">
              <w:rPr>
                <w:noProof/>
                <w:webHidden/>
              </w:rPr>
              <w:tab/>
            </w:r>
            <w:r w:rsidR="00756DEB">
              <w:rPr>
                <w:noProof/>
                <w:webHidden/>
              </w:rPr>
              <w:fldChar w:fldCharType="begin"/>
            </w:r>
            <w:r w:rsidR="00756DEB">
              <w:rPr>
                <w:noProof/>
                <w:webHidden/>
              </w:rPr>
              <w:instrText xml:space="preserve"> PAGEREF _Toc437707452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53" w:history="1">
            <w:r w:rsidR="00756DEB" w:rsidRPr="005F1DD1">
              <w:rPr>
                <w:rStyle w:val="Hyperlnk"/>
                <w:noProof/>
              </w:rPr>
              <w:t>3.2 Hoppning</w:t>
            </w:r>
            <w:r w:rsidR="00756DEB">
              <w:rPr>
                <w:noProof/>
                <w:webHidden/>
              </w:rPr>
              <w:tab/>
            </w:r>
            <w:r w:rsidR="00756DEB">
              <w:rPr>
                <w:noProof/>
                <w:webHidden/>
              </w:rPr>
              <w:fldChar w:fldCharType="begin"/>
            </w:r>
            <w:r w:rsidR="00756DEB">
              <w:rPr>
                <w:noProof/>
                <w:webHidden/>
              </w:rPr>
              <w:instrText xml:space="preserve"> PAGEREF _Toc437707453 \h </w:instrText>
            </w:r>
            <w:r w:rsidR="00756DEB">
              <w:rPr>
                <w:noProof/>
                <w:webHidden/>
              </w:rPr>
            </w:r>
            <w:r w:rsidR="00756DEB">
              <w:rPr>
                <w:noProof/>
                <w:webHidden/>
              </w:rPr>
              <w:fldChar w:fldCharType="separate"/>
            </w:r>
            <w:r w:rsidR="00756DEB">
              <w:rPr>
                <w:noProof/>
                <w:webHidden/>
              </w:rPr>
              <w:t>5</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54" w:history="1">
            <w:r w:rsidR="00756DEB" w:rsidRPr="005F1DD1">
              <w:rPr>
                <w:rStyle w:val="Hyperlnk"/>
                <w:noProof/>
              </w:rPr>
              <w:t>3.3 Precisionskörning</w:t>
            </w:r>
            <w:r w:rsidR="00756DEB">
              <w:rPr>
                <w:noProof/>
                <w:webHidden/>
              </w:rPr>
              <w:tab/>
            </w:r>
            <w:r w:rsidR="00756DEB">
              <w:rPr>
                <w:noProof/>
                <w:webHidden/>
              </w:rPr>
              <w:fldChar w:fldCharType="begin"/>
            </w:r>
            <w:r w:rsidR="00756DEB">
              <w:rPr>
                <w:noProof/>
                <w:webHidden/>
              </w:rPr>
              <w:instrText xml:space="preserve"> PAGEREF _Toc437707454 \h </w:instrText>
            </w:r>
            <w:r w:rsidR="00756DEB">
              <w:rPr>
                <w:noProof/>
                <w:webHidden/>
              </w:rPr>
            </w:r>
            <w:r w:rsidR="00756DEB">
              <w:rPr>
                <w:noProof/>
                <w:webHidden/>
              </w:rPr>
              <w:fldChar w:fldCharType="separate"/>
            </w:r>
            <w:r w:rsidR="00756DEB">
              <w:rPr>
                <w:noProof/>
                <w:webHidden/>
              </w:rPr>
              <w:t>5</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55" w:history="1">
            <w:r w:rsidR="00756DEB" w:rsidRPr="005F1DD1">
              <w:rPr>
                <w:rStyle w:val="Hyperlnk"/>
                <w:noProof/>
              </w:rPr>
              <w:t>3.4 Brukskörning och -ridning</w:t>
            </w:r>
            <w:r w:rsidR="00756DEB">
              <w:rPr>
                <w:noProof/>
                <w:webHidden/>
              </w:rPr>
              <w:tab/>
            </w:r>
            <w:r w:rsidR="00756DEB">
              <w:rPr>
                <w:noProof/>
                <w:webHidden/>
              </w:rPr>
              <w:fldChar w:fldCharType="begin"/>
            </w:r>
            <w:r w:rsidR="00756DEB">
              <w:rPr>
                <w:noProof/>
                <w:webHidden/>
              </w:rPr>
              <w:instrText xml:space="preserve"> PAGEREF _Toc437707455 \h </w:instrText>
            </w:r>
            <w:r w:rsidR="00756DEB">
              <w:rPr>
                <w:noProof/>
                <w:webHidden/>
              </w:rPr>
            </w:r>
            <w:r w:rsidR="00756DEB">
              <w:rPr>
                <w:noProof/>
                <w:webHidden/>
              </w:rPr>
              <w:fldChar w:fldCharType="separate"/>
            </w:r>
            <w:r w:rsidR="00756DEB">
              <w:rPr>
                <w:noProof/>
                <w:webHidden/>
              </w:rPr>
              <w:t>5</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56" w:history="1">
            <w:r w:rsidR="00756DEB" w:rsidRPr="005F1DD1">
              <w:rPr>
                <w:rStyle w:val="Hyperlnk"/>
                <w:noProof/>
              </w:rPr>
              <w:t>3.5 Allroundklass</w:t>
            </w:r>
            <w:r w:rsidR="00756DEB">
              <w:rPr>
                <w:noProof/>
                <w:webHidden/>
              </w:rPr>
              <w:tab/>
            </w:r>
            <w:r w:rsidR="00756DEB">
              <w:rPr>
                <w:noProof/>
                <w:webHidden/>
              </w:rPr>
              <w:fldChar w:fldCharType="begin"/>
            </w:r>
            <w:r w:rsidR="00756DEB">
              <w:rPr>
                <w:noProof/>
                <w:webHidden/>
              </w:rPr>
              <w:instrText xml:space="preserve"> PAGEREF _Toc437707456 \h </w:instrText>
            </w:r>
            <w:r w:rsidR="00756DEB">
              <w:rPr>
                <w:noProof/>
                <w:webHidden/>
              </w:rPr>
            </w:r>
            <w:r w:rsidR="00756DEB">
              <w:rPr>
                <w:noProof/>
                <w:webHidden/>
              </w:rPr>
              <w:fldChar w:fldCharType="separate"/>
            </w:r>
            <w:r w:rsidR="00756DEB">
              <w:rPr>
                <w:noProof/>
                <w:webHidden/>
              </w:rPr>
              <w:t>6</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57" w:history="1">
            <w:r w:rsidR="00756DEB" w:rsidRPr="005F1DD1">
              <w:rPr>
                <w:rStyle w:val="Hyperlnk"/>
                <w:noProof/>
              </w:rPr>
              <w:t>3.5.1 Klasser i allroundklassen</w:t>
            </w:r>
            <w:r w:rsidR="00756DEB">
              <w:rPr>
                <w:noProof/>
                <w:webHidden/>
              </w:rPr>
              <w:tab/>
            </w:r>
            <w:r w:rsidR="00756DEB">
              <w:rPr>
                <w:noProof/>
                <w:webHidden/>
              </w:rPr>
              <w:fldChar w:fldCharType="begin"/>
            </w:r>
            <w:r w:rsidR="00756DEB">
              <w:rPr>
                <w:noProof/>
                <w:webHidden/>
              </w:rPr>
              <w:instrText xml:space="preserve"> PAGEREF _Toc437707457 \h </w:instrText>
            </w:r>
            <w:r w:rsidR="00756DEB">
              <w:rPr>
                <w:noProof/>
                <w:webHidden/>
              </w:rPr>
            </w:r>
            <w:r w:rsidR="00756DEB">
              <w:rPr>
                <w:noProof/>
                <w:webHidden/>
              </w:rPr>
              <w:fldChar w:fldCharType="separate"/>
            </w:r>
            <w:r w:rsidR="00756DEB">
              <w:rPr>
                <w:noProof/>
                <w:webHidden/>
              </w:rPr>
              <w:t>6</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58" w:history="1">
            <w:r w:rsidR="00756DEB" w:rsidRPr="005F1DD1">
              <w:rPr>
                <w:rStyle w:val="Hyperlnk"/>
                <w:noProof/>
              </w:rPr>
              <w:t>3.5.2 Godkänt resultat</w:t>
            </w:r>
            <w:r w:rsidR="00756DEB">
              <w:rPr>
                <w:noProof/>
                <w:webHidden/>
              </w:rPr>
              <w:tab/>
            </w:r>
            <w:r w:rsidR="00756DEB">
              <w:rPr>
                <w:noProof/>
                <w:webHidden/>
              </w:rPr>
              <w:fldChar w:fldCharType="begin"/>
            </w:r>
            <w:r w:rsidR="00756DEB">
              <w:rPr>
                <w:noProof/>
                <w:webHidden/>
              </w:rPr>
              <w:instrText xml:space="preserve"> PAGEREF _Toc437707458 \h </w:instrText>
            </w:r>
            <w:r w:rsidR="00756DEB">
              <w:rPr>
                <w:noProof/>
                <w:webHidden/>
              </w:rPr>
            </w:r>
            <w:r w:rsidR="00756DEB">
              <w:rPr>
                <w:noProof/>
                <w:webHidden/>
              </w:rPr>
              <w:fldChar w:fldCharType="separate"/>
            </w:r>
            <w:r w:rsidR="00756DEB">
              <w:rPr>
                <w:noProof/>
                <w:webHidden/>
              </w:rPr>
              <w:t>6</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59" w:history="1">
            <w:r w:rsidR="00756DEB" w:rsidRPr="005F1DD1">
              <w:rPr>
                <w:rStyle w:val="Hyperlnk"/>
                <w:noProof/>
              </w:rPr>
              <w:t>3.5.3 Poängsammanställning</w:t>
            </w:r>
            <w:r w:rsidR="00756DEB">
              <w:rPr>
                <w:noProof/>
                <w:webHidden/>
              </w:rPr>
              <w:tab/>
            </w:r>
            <w:r w:rsidR="00756DEB">
              <w:rPr>
                <w:noProof/>
                <w:webHidden/>
              </w:rPr>
              <w:fldChar w:fldCharType="begin"/>
            </w:r>
            <w:r w:rsidR="00756DEB">
              <w:rPr>
                <w:noProof/>
                <w:webHidden/>
              </w:rPr>
              <w:instrText xml:space="preserve"> PAGEREF _Toc437707459 \h </w:instrText>
            </w:r>
            <w:r w:rsidR="00756DEB">
              <w:rPr>
                <w:noProof/>
                <w:webHidden/>
              </w:rPr>
            </w:r>
            <w:r w:rsidR="00756DEB">
              <w:rPr>
                <w:noProof/>
                <w:webHidden/>
              </w:rPr>
              <w:fldChar w:fldCharType="separate"/>
            </w:r>
            <w:r w:rsidR="00756DEB">
              <w:rPr>
                <w:noProof/>
                <w:webHidden/>
              </w:rPr>
              <w:t>7</w:t>
            </w:r>
            <w:r w:rsidR="00756DEB">
              <w:rPr>
                <w:noProof/>
                <w:webHidden/>
              </w:rPr>
              <w:fldChar w:fldCharType="end"/>
            </w:r>
          </w:hyperlink>
        </w:p>
        <w:p w:rsidR="00756DEB" w:rsidRDefault="008A4090">
          <w:pPr>
            <w:pStyle w:val="Innehll1"/>
            <w:tabs>
              <w:tab w:val="right" w:leader="dot" w:pos="9062"/>
            </w:tabs>
            <w:rPr>
              <w:rFonts w:asciiTheme="minorHAnsi" w:eastAsiaTheme="minorEastAsia" w:hAnsiTheme="minorHAnsi" w:cstheme="minorBidi"/>
              <w:noProof/>
              <w:color w:val="auto"/>
            </w:rPr>
          </w:pPr>
          <w:hyperlink w:anchor="_Toc437707460" w:history="1">
            <w:r w:rsidR="00756DEB" w:rsidRPr="005F1DD1">
              <w:rPr>
                <w:rStyle w:val="Hyperlnk"/>
                <w:noProof/>
              </w:rPr>
              <w:t>Mom 4 Öppna klasser och värmningsklasser</w:t>
            </w:r>
            <w:r w:rsidR="00756DEB">
              <w:rPr>
                <w:noProof/>
                <w:webHidden/>
              </w:rPr>
              <w:tab/>
            </w:r>
            <w:r w:rsidR="00756DEB">
              <w:rPr>
                <w:noProof/>
                <w:webHidden/>
              </w:rPr>
              <w:fldChar w:fldCharType="begin"/>
            </w:r>
            <w:r w:rsidR="00756DEB">
              <w:rPr>
                <w:noProof/>
                <w:webHidden/>
              </w:rPr>
              <w:instrText xml:space="preserve"> PAGEREF _Toc437707460 \h </w:instrText>
            </w:r>
            <w:r w:rsidR="00756DEB">
              <w:rPr>
                <w:noProof/>
                <w:webHidden/>
              </w:rPr>
            </w:r>
            <w:r w:rsidR="00756DEB">
              <w:rPr>
                <w:noProof/>
                <w:webHidden/>
              </w:rPr>
              <w:fldChar w:fldCharType="separate"/>
            </w:r>
            <w:r w:rsidR="00756DEB">
              <w:rPr>
                <w:noProof/>
                <w:webHidden/>
              </w:rPr>
              <w:t>7</w:t>
            </w:r>
            <w:r w:rsidR="00756DEB">
              <w:rPr>
                <w:noProof/>
                <w:webHidden/>
              </w:rPr>
              <w:fldChar w:fldCharType="end"/>
            </w:r>
          </w:hyperlink>
        </w:p>
        <w:p w:rsidR="00756DEB" w:rsidRDefault="008A4090">
          <w:pPr>
            <w:pStyle w:val="Innehll1"/>
            <w:tabs>
              <w:tab w:val="right" w:leader="dot" w:pos="9062"/>
            </w:tabs>
            <w:rPr>
              <w:rFonts w:asciiTheme="minorHAnsi" w:eastAsiaTheme="minorEastAsia" w:hAnsiTheme="minorHAnsi" w:cstheme="minorBidi"/>
              <w:noProof/>
              <w:color w:val="auto"/>
            </w:rPr>
          </w:pPr>
          <w:hyperlink w:anchor="_Toc437707461" w:history="1">
            <w:r w:rsidR="00756DEB" w:rsidRPr="005F1DD1">
              <w:rPr>
                <w:rStyle w:val="Hyperlnk"/>
                <w:noProof/>
              </w:rPr>
              <w:t>Mom 5 Deltagande</w:t>
            </w:r>
            <w:r w:rsidR="00756DEB">
              <w:rPr>
                <w:noProof/>
                <w:webHidden/>
              </w:rPr>
              <w:tab/>
            </w:r>
            <w:r w:rsidR="00756DEB">
              <w:rPr>
                <w:noProof/>
                <w:webHidden/>
              </w:rPr>
              <w:fldChar w:fldCharType="begin"/>
            </w:r>
            <w:r w:rsidR="00756DEB">
              <w:rPr>
                <w:noProof/>
                <w:webHidden/>
              </w:rPr>
              <w:instrText xml:space="preserve"> PAGEREF _Toc437707461 \h </w:instrText>
            </w:r>
            <w:r w:rsidR="00756DEB">
              <w:rPr>
                <w:noProof/>
                <w:webHidden/>
              </w:rPr>
            </w:r>
            <w:r w:rsidR="00756DEB">
              <w:rPr>
                <w:noProof/>
                <w:webHidden/>
              </w:rPr>
              <w:fldChar w:fldCharType="separate"/>
            </w:r>
            <w:r w:rsidR="00756DEB">
              <w:rPr>
                <w:noProof/>
                <w:webHidden/>
              </w:rPr>
              <w:t>8</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62" w:history="1">
            <w:r w:rsidR="00756DEB" w:rsidRPr="005F1DD1">
              <w:rPr>
                <w:rStyle w:val="Hyperlnk"/>
                <w:noProof/>
              </w:rPr>
              <w:t>5.1 Kvalificering via lokalförening</w:t>
            </w:r>
            <w:r w:rsidR="00756DEB">
              <w:rPr>
                <w:noProof/>
                <w:webHidden/>
              </w:rPr>
              <w:tab/>
            </w:r>
            <w:r w:rsidR="00756DEB">
              <w:rPr>
                <w:noProof/>
                <w:webHidden/>
              </w:rPr>
              <w:fldChar w:fldCharType="begin"/>
            </w:r>
            <w:r w:rsidR="00756DEB">
              <w:rPr>
                <w:noProof/>
                <w:webHidden/>
              </w:rPr>
              <w:instrText xml:space="preserve"> PAGEREF _Toc437707462 \h </w:instrText>
            </w:r>
            <w:r w:rsidR="00756DEB">
              <w:rPr>
                <w:noProof/>
                <w:webHidden/>
              </w:rPr>
            </w:r>
            <w:r w:rsidR="00756DEB">
              <w:rPr>
                <w:noProof/>
                <w:webHidden/>
              </w:rPr>
              <w:fldChar w:fldCharType="separate"/>
            </w:r>
            <w:r w:rsidR="00756DEB">
              <w:rPr>
                <w:noProof/>
                <w:webHidden/>
              </w:rPr>
              <w:t>8</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63" w:history="1">
            <w:r w:rsidR="00756DEB" w:rsidRPr="005F1DD1">
              <w:rPr>
                <w:rStyle w:val="Hyperlnk"/>
                <w:noProof/>
              </w:rPr>
              <w:t>5.1.2 Föreningskvot</w:t>
            </w:r>
            <w:r w:rsidR="00756DEB">
              <w:rPr>
                <w:noProof/>
                <w:webHidden/>
              </w:rPr>
              <w:tab/>
            </w:r>
            <w:r w:rsidR="00756DEB">
              <w:rPr>
                <w:noProof/>
                <w:webHidden/>
              </w:rPr>
              <w:fldChar w:fldCharType="begin"/>
            </w:r>
            <w:r w:rsidR="00756DEB">
              <w:rPr>
                <w:noProof/>
                <w:webHidden/>
              </w:rPr>
              <w:instrText xml:space="preserve"> PAGEREF _Toc437707463 \h </w:instrText>
            </w:r>
            <w:r w:rsidR="00756DEB">
              <w:rPr>
                <w:noProof/>
                <w:webHidden/>
              </w:rPr>
            </w:r>
            <w:r w:rsidR="00756DEB">
              <w:rPr>
                <w:noProof/>
                <w:webHidden/>
              </w:rPr>
              <w:fldChar w:fldCharType="separate"/>
            </w:r>
            <w:r w:rsidR="00756DEB">
              <w:rPr>
                <w:noProof/>
                <w:webHidden/>
              </w:rPr>
              <w:t>9</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64" w:history="1">
            <w:r w:rsidR="00756DEB" w:rsidRPr="005F1DD1">
              <w:rPr>
                <w:rStyle w:val="Hyperlnk"/>
                <w:noProof/>
              </w:rPr>
              <w:t>5.2 Direktkvalificerade</w:t>
            </w:r>
            <w:r w:rsidR="00756DEB">
              <w:rPr>
                <w:noProof/>
                <w:webHidden/>
              </w:rPr>
              <w:tab/>
            </w:r>
            <w:r w:rsidR="00756DEB">
              <w:rPr>
                <w:noProof/>
                <w:webHidden/>
              </w:rPr>
              <w:fldChar w:fldCharType="begin"/>
            </w:r>
            <w:r w:rsidR="00756DEB">
              <w:rPr>
                <w:noProof/>
                <w:webHidden/>
              </w:rPr>
              <w:instrText xml:space="preserve"> PAGEREF _Toc437707464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65" w:history="1">
            <w:r w:rsidR="00756DEB" w:rsidRPr="005F1DD1">
              <w:rPr>
                <w:rStyle w:val="Hyperlnk"/>
                <w:noProof/>
              </w:rPr>
              <w:t>5.3 Kvalificering på egna meriter</w:t>
            </w:r>
            <w:r w:rsidR="00756DEB">
              <w:rPr>
                <w:noProof/>
                <w:webHidden/>
              </w:rPr>
              <w:tab/>
            </w:r>
            <w:r w:rsidR="00756DEB">
              <w:rPr>
                <w:noProof/>
                <w:webHidden/>
              </w:rPr>
              <w:fldChar w:fldCharType="begin"/>
            </w:r>
            <w:r w:rsidR="00756DEB">
              <w:rPr>
                <w:noProof/>
                <w:webHidden/>
              </w:rPr>
              <w:instrText xml:space="preserve"> PAGEREF _Toc437707465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66" w:history="1">
            <w:r w:rsidR="00756DEB" w:rsidRPr="005F1DD1">
              <w:rPr>
                <w:rStyle w:val="Hyperlnk"/>
                <w:noProof/>
              </w:rPr>
              <w:t>5.3.1 Hoppning</w:t>
            </w:r>
            <w:r w:rsidR="00756DEB">
              <w:rPr>
                <w:noProof/>
                <w:webHidden/>
              </w:rPr>
              <w:tab/>
            </w:r>
            <w:r w:rsidR="00756DEB">
              <w:rPr>
                <w:noProof/>
                <w:webHidden/>
              </w:rPr>
              <w:fldChar w:fldCharType="begin"/>
            </w:r>
            <w:r w:rsidR="00756DEB">
              <w:rPr>
                <w:noProof/>
                <w:webHidden/>
              </w:rPr>
              <w:instrText xml:space="preserve"> PAGEREF _Toc437707466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67" w:history="1">
            <w:r w:rsidR="00756DEB" w:rsidRPr="005F1DD1">
              <w:rPr>
                <w:rStyle w:val="Hyperlnk"/>
                <w:noProof/>
              </w:rPr>
              <w:t>5.3.2 Dressyr</w:t>
            </w:r>
            <w:r w:rsidR="00756DEB">
              <w:rPr>
                <w:noProof/>
                <w:webHidden/>
              </w:rPr>
              <w:tab/>
            </w:r>
            <w:r w:rsidR="00756DEB">
              <w:rPr>
                <w:noProof/>
                <w:webHidden/>
              </w:rPr>
              <w:fldChar w:fldCharType="begin"/>
            </w:r>
            <w:r w:rsidR="00756DEB">
              <w:rPr>
                <w:noProof/>
                <w:webHidden/>
              </w:rPr>
              <w:instrText xml:space="preserve"> PAGEREF _Toc437707467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68" w:history="1">
            <w:r w:rsidR="00756DEB" w:rsidRPr="005F1DD1">
              <w:rPr>
                <w:rStyle w:val="Hyperlnk"/>
                <w:noProof/>
              </w:rPr>
              <w:t>5.3.4 Brukskörning</w:t>
            </w:r>
            <w:r w:rsidR="00756DEB">
              <w:rPr>
                <w:noProof/>
                <w:webHidden/>
              </w:rPr>
              <w:tab/>
            </w:r>
            <w:r w:rsidR="00756DEB">
              <w:rPr>
                <w:noProof/>
                <w:webHidden/>
              </w:rPr>
              <w:fldChar w:fldCharType="begin"/>
            </w:r>
            <w:r w:rsidR="00756DEB">
              <w:rPr>
                <w:noProof/>
                <w:webHidden/>
              </w:rPr>
              <w:instrText xml:space="preserve"> PAGEREF _Toc437707468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69" w:history="1">
            <w:r w:rsidR="00756DEB" w:rsidRPr="005F1DD1">
              <w:rPr>
                <w:rStyle w:val="Hyperlnk"/>
                <w:noProof/>
              </w:rPr>
              <w:t>5.3.5 Bruksridning</w:t>
            </w:r>
            <w:r w:rsidR="00756DEB">
              <w:rPr>
                <w:noProof/>
                <w:webHidden/>
              </w:rPr>
              <w:tab/>
            </w:r>
            <w:r w:rsidR="00756DEB">
              <w:rPr>
                <w:noProof/>
                <w:webHidden/>
              </w:rPr>
              <w:fldChar w:fldCharType="begin"/>
            </w:r>
            <w:r w:rsidR="00756DEB">
              <w:rPr>
                <w:noProof/>
                <w:webHidden/>
              </w:rPr>
              <w:instrText xml:space="preserve"> PAGEREF _Toc437707469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70" w:history="1">
            <w:r w:rsidR="00756DEB" w:rsidRPr="005F1DD1">
              <w:rPr>
                <w:rStyle w:val="Hyperlnk"/>
                <w:noProof/>
              </w:rPr>
              <w:t>5.3.6 Allround</w:t>
            </w:r>
            <w:r w:rsidR="00756DEB">
              <w:rPr>
                <w:noProof/>
                <w:webHidden/>
              </w:rPr>
              <w:tab/>
            </w:r>
            <w:r w:rsidR="00756DEB">
              <w:rPr>
                <w:noProof/>
                <w:webHidden/>
              </w:rPr>
              <w:fldChar w:fldCharType="begin"/>
            </w:r>
            <w:r w:rsidR="00756DEB">
              <w:rPr>
                <w:noProof/>
                <w:webHidden/>
              </w:rPr>
              <w:instrText xml:space="preserve"> PAGEREF _Toc437707470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71" w:history="1">
            <w:r w:rsidR="00756DEB" w:rsidRPr="005F1DD1">
              <w:rPr>
                <w:rStyle w:val="Hyperlnk"/>
                <w:noProof/>
              </w:rPr>
              <w:t>5.5 Kvalificering till öppen klass för utomstående fjordhästar</w:t>
            </w:r>
            <w:r w:rsidR="00756DEB">
              <w:rPr>
                <w:noProof/>
                <w:webHidden/>
              </w:rPr>
              <w:tab/>
            </w:r>
            <w:r w:rsidR="00756DEB">
              <w:rPr>
                <w:noProof/>
                <w:webHidden/>
              </w:rPr>
              <w:fldChar w:fldCharType="begin"/>
            </w:r>
            <w:r w:rsidR="00756DEB">
              <w:rPr>
                <w:noProof/>
                <w:webHidden/>
              </w:rPr>
              <w:instrText xml:space="preserve"> PAGEREF _Toc437707471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72" w:history="1">
            <w:r w:rsidR="00756DEB" w:rsidRPr="005F1DD1">
              <w:rPr>
                <w:rStyle w:val="Hyperlnk"/>
                <w:noProof/>
              </w:rPr>
              <w:t>5.5.1 Hoppklasser</w:t>
            </w:r>
            <w:r w:rsidR="00756DEB">
              <w:rPr>
                <w:noProof/>
                <w:webHidden/>
              </w:rPr>
              <w:tab/>
            </w:r>
            <w:r w:rsidR="00756DEB">
              <w:rPr>
                <w:noProof/>
                <w:webHidden/>
              </w:rPr>
              <w:fldChar w:fldCharType="begin"/>
            </w:r>
            <w:r w:rsidR="00756DEB">
              <w:rPr>
                <w:noProof/>
                <w:webHidden/>
              </w:rPr>
              <w:instrText xml:space="preserve"> PAGEREF _Toc437707472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73" w:history="1">
            <w:r w:rsidR="00756DEB" w:rsidRPr="005F1DD1">
              <w:rPr>
                <w:rStyle w:val="Hyperlnk"/>
                <w:noProof/>
              </w:rPr>
              <w:t>5.5.2 Dressyrklasser</w:t>
            </w:r>
            <w:r w:rsidR="00756DEB">
              <w:rPr>
                <w:noProof/>
                <w:webHidden/>
              </w:rPr>
              <w:tab/>
            </w:r>
            <w:r w:rsidR="00756DEB">
              <w:rPr>
                <w:noProof/>
                <w:webHidden/>
              </w:rPr>
              <w:fldChar w:fldCharType="begin"/>
            </w:r>
            <w:r w:rsidR="00756DEB">
              <w:rPr>
                <w:noProof/>
                <w:webHidden/>
              </w:rPr>
              <w:instrText xml:space="preserve"> PAGEREF _Toc437707473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74" w:history="1">
            <w:r w:rsidR="00756DEB" w:rsidRPr="005F1DD1">
              <w:rPr>
                <w:rStyle w:val="Hyperlnk"/>
                <w:noProof/>
              </w:rPr>
              <w:t>5.5.3 Körklasser</w:t>
            </w:r>
            <w:r w:rsidR="00756DEB">
              <w:rPr>
                <w:noProof/>
                <w:webHidden/>
              </w:rPr>
              <w:tab/>
            </w:r>
            <w:r w:rsidR="00756DEB">
              <w:rPr>
                <w:noProof/>
                <w:webHidden/>
              </w:rPr>
              <w:fldChar w:fldCharType="begin"/>
            </w:r>
            <w:r w:rsidR="00756DEB">
              <w:rPr>
                <w:noProof/>
                <w:webHidden/>
              </w:rPr>
              <w:instrText xml:space="preserve"> PAGEREF _Toc437707474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8A4090">
          <w:pPr>
            <w:pStyle w:val="Innehll3"/>
            <w:tabs>
              <w:tab w:val="right" w:leader="dot" w:pos="9062"/>
            </w:tabs>
            <w:rPr>
              <w:rFonts w:asciiTheme="minorHAnsi" w:eastAsiaTheme="minorEastAsia" w:hAnsiTheme="minorHAnsi" w:cstheme="minorBidi"/>
              <w:noProof/>
              <w:color w:val="auto"/>
            </w:rPr>
          </w:pPr>
          <w:hyperlink w:anchor="_Toc437707475" w:history="1">
            <w:r w:rsidR="00756DEB" w:rsidRPr="005F1DD1">
              <w:rPr>
                <w:rStyle w:val="Hyperlnk"/>
                <w:noProof/>
              </w:rPr>
              <w:t>5.5.4 Övriga grenar</w:t>
            </w:r>
            <w:r w:rsidR="00756DEB">
              <w:rPr>
                <w:noProof/>
                <w:webHidden/>
              </w:rPr>
              <w:tab/>
            </w:r>
            <w:r w:rsidR="00756DEB">
              <w:rPr>
                <w:noProof/>
                <w:webHidden/>
              </w:rPr>
              <w:fldChar w:fldCharType="begin"/>
            </w:r>
            <w:r w:rsidR="00756DEB">
              <w:rPr>
                <w:noProof/>
                <w:webHidden/>
              </w:rPr>
              <w:instrText xml:space="preserve"> PAGEREF _Toc437707475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8A4090">
          <w:pPr>
            <w:pStyle w:val="Innehll1"/>
            <w:tabs>
              <w:tab w:val="right" w:leader="dot" w:pos="9062"/>
            </w:tabs>
            <w:rPr>
              <w:rFonts w:asciiTheme="minorHAnsi" w:eastAsiaTheme="minorEastAsia" w:hAnsiTheme="minorHAnsi" w:cstheme="minorBidi"/>
              <w:noProof/>
              <w:color w:val="auto"/>
            </w:rPr>
          </w:pPr>
          <w:hyperlink w:anchor="_Toc437707476" w:history="1">
            <w:r w:rsidR="00756DEB" w:rsidRPr="005F1DD1">
              <w:rPr>
                <w:rStyle w:val="Hyperlnk"/>
                <w:noProof/>
              </w:rPr>
              <w:t>Mom 6 Vandringspriser</w:t>
            </w:r>
            <w:r w:rsidR="00756DEB">
              <w:rPr>
                <w:noProof/>
                <w:webHidden/>
              </w:rPr>
              <w:tab/>
            </w:r>
            <w:r w:rsidR="00756DEB">
              <w:rPr>
                <w:noProof/>
                <w:webHidden/>
              </w:rPr>
              <w:fldChar w:fldCharType="begin"/>
            </w:r>
            <w:r w:rsidR="00756DEB">
              <w:rPr>
                <w:noProof/>
                <w:webHidden/>
              </w:rPr>
              <w:instrText xml:space="preserve"> PAGEREF _Toc437707476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77" w:history="1">
            <w:r w:rsidR="00756DEB" w:rsidRPr="005F1DD1">
              <w:rPr>
                <w:rStyle w:val="Hyperlnk"/>
                <w:noProof/>
              </w:rPr>
              <w:t>6.1 Mästerskapspriser</w:t>
            </w:r>
            <w:r w:rsidR="00756DEB">
              <w:rPr>
                <w:noProof/>
                <w:webHidden/>
              </w:rPr>
              <w:tab/>
            </w:r>
            <w:r w:rsidR="00756DEB">
              <w:rPr>
                <w:noProof/>
                <w:webHidden/>
              </w:rPr>
              <w:fldChar w:fldCharType="begin"/>
            </w:r>
            <w:r w:rsidR="00756DEB">
              <w:rPr>
                <w:noProof/>
                <w:webHidden/>
              </w:rPr>
              <w:instrText xml:space="preserve"> PAGEREF _Toc437707477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78" w:history="1">
            <w:r w:rsidR="00756DEB" w:rsidRPr="005F1DD1">
              <w:rPr>
                <w:rStyle w:val="Hyperlnk"/>
                <w:noProof/>
              </w:rPr>
              <w:t>6.2 Dalers pris</w:t>
            </w:r>
            <w:r w:rsidR="00756DEB">
              <w:rPr>
                <w:noProof/>
                <w:webHidden/>
              </w:rPr>
              <w:tab/>
            </w:r>
            <w:r w:rsidR="00756DEB">
              <w:rPr>
                <w:noProof/>
                <w:webHidden/>
              </w:rPr>
              <w:fldChar w:fldCharType="begin"/>
            </w:r>
            <w:r w:rsidR="00756DEB">
              <w:rPr>
                <w:noProof/>
                <w:webHidden/>
              </w:rPr>
              <w:instrText xml:space="preserve"> PAGEREF _Toc437707478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79" w:history="1">
            <w:r w:rsidR="00756DEB" w:rsidRPr="005F1DD1">
              <w:rPr>
                <w:rStyle w:val="Hyperlnk"/>
                <w:noProof/>
              </w:rPr>
              <w:t>6.3 Luddes Pris</w:t>
            </w:r>
            <w:r w:rsidR="00756DEB">
              <w:rPr>
                <w:noProof/>
                <w:webHidden/>
              </w:rPr>
              <w:tab/>
            </w:r>
            <w:r w:rsidR="00756DEB">
              <w:rPr>
                <w:noProof/>
                <w:webHidden/>
              </w:rPr>
              <w:fldChar w:fldCharType="begin"/>
            </w:r>
            <w:r w:rsidR="00756DEB">
              <w:rPr>
                <w:noProof/>
                <w:webHidden/>
              </w:rPr>
              <w:instrText xml:space="preserve"> PAGEREF _Toc437707479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80" w:history="1">
            <w:r w:rsidR="00756DEB" w:rsidRPr="005F1DD1">
              <w:rPr>
                <w:rStyle w:val="Hyperlnk"/>
                <w:noProof/>
              </w:rPr>
              <w:t>6.4 Börje</w:t>
            </w:r>
            <w:r w:rsidR="00756DEB">
              <w:rPr>
                <w:noProof/>
                <w:webHidden/>
              </w:rPr>
              <w:tab/>
            </w:r>
            <w:r w:rsidR="00756DEB">
              <w:rPr>
                <w:noProof/>
                <w:webHidden/>
              </w:rPr>
              <w:fldChar w:fldCharType="begin"/>
            </w:r>
            <w:r w:rsidR="00756DEB">
              <w:rPr>
                <w:noProof/>
                <w:webHidden/>
              </w:rPr>
              <w:instrText xml:space="preserve"> PAGEREF _Toc437707480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8A4090">
          <w:pPr>
            <w:pStyle w:val="Innehll1"/>
            <w:tabs>
              <w:tab w:val="right" w:leader="dot" w:pos="9062"/>
            </w:tabs>
            <w:rPr>
              <w:rFonts w:asciiTheme="minorHAnsi" w:eastAsiaTheme="minorEastAsia" w:hAnsiTheme="minorHAnsi" w:cstheme="minorBidi"/>
              <w:noProof/>
              <w:color w:val="auto"/>
            </w:rPr>
          </w:pPr>
          <w:hyperlink w:anchor="_Toc437707481" w:history="1">
            <w:r w:rsidR="00756DEB" w:rsidRPr="005F1DD1">
              <w:rPr>
                <w:rStyle w:val="Hyperlnk"/>
                <w:noProof/>
                <w:lang w:val="en-US"/>
              </w:rPr>
              <w:t>Mom 7 Definitioner</w:t>
            </w:r>
            <w:r w:rsidR="00756DEB">
              <w:rPr>
                <w:noProof/>
                <w:webHidden/>
              </w:rPr>
              <w:tab/>
            </w:r>
            <w:r w:rsidR="00756DEB">
              <w:rPr>
                <w:noProof/>
                <w:webHidden/>
              </w:rPr>
              <w:fldChar w:fldCharType="begin"/>
            </w:r>
            <w:r w:rsidR="00756DEB">
              <w:rPr>
                <w:noProof/>
                <w:webHidden/>
              </w:rPr>
              <w:instrText xml:space="preserve"> PAGEREF _Toc437707481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82" w:history="1">
            <w:r w:rsidR="00756DEB" w:rsidRPr="005F1DD1">
              <w:rPr>
                <w:rStyle w:val="Hyperlnk"/>
                <w:noProof/>
                <w:lang w:val="en-US"/>
              </w:rPr>
              <w:t>7.1 Pay and jump/Pay and ride</w:t>
            </w:r>
            <w:r w:rsidR="00756DEB">
              <w:rPr>
                <w:noProof/>
                <w:webHidden/>
              </w:rPr>
              <w:tab/>
            </w:r>
            <w:r w:rsidR="00756DEB">
              <w:rPr>
                <w:noProof/>
                <w:webHidden/>
              </w:rPr>
              <w:fldChar w:fldCharType="begin"/>
            </w:r>
            <w:r w:rsidR="00756DEB">
              <w:rPr>
                <w:noProof/>
                <w:webHidden/>
              </w:rPr>
              <w:instrText xml:space="preserve"> PAGEREF _Toc437707482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83" w:history="1">
            <w:r w:rsidR="00756DEB" w:rsidRPr="005F1DD1">
              <w:rPr>
                <w:rStyle w:val="Hyperlnk"/>
                <w:noProof/>
              </w:rPr>
              <w:t>7.2 Klubbtävling</w:t>
            </w:r>
            <w:r w:rsidR="00756DEB">
              <w:rPr>
                <w:noProof/>
                <w:webHidden/>
              </w:rPr>
              <w:tab/>
            </w:r>
            <w:r w:rsidR="00756DEB">
              <w:rPr>
                <w:noProof/>
                <w:webHidden/>
              </w:rPr>
              <w:fldChar w:fldCharType="begin"/>
            </w:r>
            <w:r w:rsidR="00756DEB">
              <w:rPr>
                <w:noProof/>
                <w:webHidden/>
              </w:rPr>
              <w:instrText xml:space="preserve"> PAGEREF _Toc437707483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84" w:history="1">
            <w:r w:rsidR="00756DEB" w:rsidRPr="005F1DD1">
              <w:rPr>
                <w:rStyle w:val="Hyperlnk"/>
                <w:noProof/>
              </w:rPr>
              <w:t>7.3 Lokal tävling</w:t>
            </w:r>
            <w:r w:rsidR="00756DEB">
              <w:rPr>
                <w:noProof/>
                <w:webHidden/>
              </w:rPr>
              <w:tab/>
            </w:r>
            <w:r w:rsidR="00756DEB">
              <w:rPr>
                <w:noProof/>
                <w:webHidden/>
              </w:rPr>
              <w:fldChar w:fldCharType="begin"/>
            </w:r>
            <w:r w:rsidR="00756DEB">
              <w:rPr>
                <w:noProof/>
                <w:webHidden/>
              </w:rPr>
              <w:instrText xml:space="preserve"> PAGEREF _Toc437707484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85" w:history="1">
            <w:r w:rsidR="00756DEB" w:rsidRPr="005F1DD1">
              <w:rPr>
                <w:rStyle w:val="Hyperlnk"/>
                <w:noProof/>
              </w:rPr>
              <w:t>7.4 Brukstävling</w:t>
            </w:r>
            <w:r w:rsidR="00756DEB">
              <w:rPr>
                <w:noProof/>
                <w:webHidden/>
              </w:rPr>
              <w:tab/>
            </w:r>
            <w:r w:rsidR="00756DEB">
              <w:rPr>
                <w:noProof/>
                <w:webHidden/>
              </w:rPr>
              <w:fldChar w:fldCharType="begin"/>
            </w:r>
            <w:r w:rsidR="00756DEB">
              <w:rPr>
                <w:noProof/>
                <w:webHidden/>
              </w:rPr>
              <w:instrText xml:space="preserve"> PAGEREF _Toc437707485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8A4090">
          <w:pPr>
            <w:pStyle w:val="Innehll2"/>
            <w:tabs>
              <w:tab w:val="right" w:leader="dot" w:pos="9062"/>
            </w:tabs>
            <w:rPr>
              <w:rFonts w:asciiTheme="minorHAnsi" w:eastAsiaTheme="minorEastAsia" w:hAnsiTheme="minorHAnsi" w:cstheme="minorBidi"/>
              <w:noProof/>
              <w:color w:val="auto"/>
            </w:rPr>
          </w:pPr>
          <w:hyperlink w:anchor="_Toc437707486" w:history="1">
            <w:r w:rsidR="00756DEB" w:rsidRPr="005F1DD1">
              <w:rPr>
                <w:rStyle w:val="Hyperlnk"/>
                <w:noProof/>
              </w:rPr>
              <w:t>7.5 Ekipage</w:t>
            </w:r>
            <w:r w:rsidR="00756DEB">
              <w:rPr>
                <w:noProof/>
                <w:webHidden/>
              </w:rPr>
              <w:tab/>
            </w:r>
            <w:r w:rsidR="00756DEB">
              <w:rPr>
                <w:noProof/>
                <w:webHidden/>
              </w:rPr>
              <w:fldChar w:fldCharType="begin"/>
            </w:r>
            <w:r w:rsidR="00756DEB">
              <w:rPr>
                <w:noProof/>
                <w:webHidden/>
              </w:rPr>
              <w:instrText xml:space="preserve"> PAGEREF _Toc437707486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6E26E6" w:rsidRDefault="006E26E6" w:rsidP="006E26E6">
          <w:r>
            <w:fldChar w:fldCharType="end"/>
          </w:r>
        </w:p>
      </w:sdtContent>
    </w:sdt>
    <w:p w:rsidR="006E26E6" w:rsidRDefault="006E26E6" w:rsidP="006E26E6">
      <w:pPr>
        <w:spacing w:after="59" w:line="367" w:lineRule="auto"/>
        <w:ind w:left="6" w:right="-9" w:firstLine="221"/>
        <w:jc w:val="left"/>
      </w:pPr>
      <w:r>
        <w:rPr>
          <w:sz w:val="22"/>
        </w:rPr>
        <w:t xml:space="preserve"> </w:t>
      </w:r>
    </w:p>
    <w:p w:rsidR="006E26E6" w:rsidRDefault="00F15DA0" w:rsidP="006E26E6">
      <w:pPr>
        <w:spacing w:after="269"/>
        <w:ind w:left="-5" w:right="0"/>
      </w:pPr>
      <w:r>
        <w:t xml:space="preserve">Detta </w:t>
      </w:r>
      <w:r w:rsidR="006E26E6">
        <w:t>tävlingsreglemente ägs av Sve</w:t>
      </w:r>
      <w:r>
        <w:t>nska Fjordhästföreningen (SFF). D</w:t>
      </w:r>
      <w:r w:rsidR="006E26E6">
        <w:t xml:space="preserve">et är SFF:s styrelse som äger tolkningsföreträde. </w:t>
      </w:r>
      <w:r>
        <w:t xml:space="preserve">Reglerna är beslutade i december 2015. </w:t>
      </w:r>
      <w:r w:rsidR="006E26E6">
        <w:t xml:space="preserve">Tävlingsreglerna gäller från och med </w:t>
      </w:r>
      <w:r w:rsidR="00AD37CB">
        <w:t>SM</w:t>
      </w:r>
      <w:r w:rsidR="006E26E6">
        <w:t xml:space="preserve"> för f</w:t>
      </w:r>
      <w:r w:rsidR="00653579">
        <w:t>jordhäst</w:t>
      </w:r>
      <w:r>
        <w:t xml:space="preserve"> år 2017.</w:t>
      </w:r>
      <w:r w:rsidR="006E26E6">
        <w:rPr>
          <w:sz w:val="22"/>
        </w:rPr>
        <w:tab/>
      </w:r>
      <w:r w:rsidR="006E26E6">
        <w:rPr>
          <w:color w:val="2C74B5"/>
          <w:sz w:val="32"/>
        </w:rPr>
        <w:t xml:space="preserve"> </w:t>
      </w:r>
    </w:p>
    <w:p w:rsidR="006E26E6" w:rsidRDefault="006E26E6" w:rsidP="006E26E6">
      <w:pPr>
        <w:pStyle w:val="Rubrik1"/>
        <w:ind w:left="-5"/>
      </w:pPr>
      <w:bookmarkStart w:id="1" w:name="_Toc437707445"/>
      <w:proofErr w:type="spellStart"/>
      <w:r>
        <w:t>Mom</w:t>
      </w:r>
      <w:proofErr w:type="spellEnd"/>
      <w:r>
        <w:t xml:space="preserve"> 1 Arrangemang</w:t>
      </w:r>
      <w:bookmarkEnd w:id="1"/>
      <w:r>
        <w:t xml:space="preserve">  </w:t>
      </w:r>
    </w:p>
    <w:p w:rsidR="006E26E6" w:rsidRDefault="00653579" w:rsidP="006E26E6">
      <w:pPr>
        <w:spacing w:after="308"/>
        <w:ind w:left="-5" w:right="0"/>
      </w:pPr>
      <w:r>
        <w:t>SM för fjordhästar</w:t>
      </w:r>
      <w:r w:rsidR="006E26E6">
        <w:t xml:space="preserve"> arrangeras en gång per år. Tävlingens hålls som ett meeting i flera grenar. </w:t>
      </w:r>
      <w:r w:rsidR="00F15DA0">
        <w:t>Under samma meeting kan även unghästchampionat för fjordhästar hållas</w:t>
      </w:r>
      <w:r w:rsidR="001537F4">
        <w:t xml:space="preserve">. </w:t>
      </w:r>
    </w:p>
    <w:p w:rsidR="006E26E6" w:rsidRDefault="006E26E6" w:rsidP="006E26E6">
      <w:pPr>
        <w:pStyle w:val="Rubrik1"/>
        <w:spacing w:after="141"/>
        <w:ind w:left="-5"/>
      </w:pPr>
      <w:bookmarkStart w:id="2" w:name="_Toc437707446"/>
      <w:proofErr w:type="spellStart"/>
      <w:r>
        <w:t>Mom</w:t>
      </w:r>
      <w:proofErr w:type="spellEnd"/>
      <w:r>
        <w:t xml:space="preserve"> 2 Reglementen</w:t>
      </w:r>
      <w:bookmarkEnd w:id="2"/>
      <w:r>
        <w:t xml:space="preserve">  </w:t>
      </w:r>
    </w:p>
    <w:p w:rsidR="006E26E6" w:rsidRDefault="006E26E6" w:rsidP="006E26E6">
      <w:pPr>
        <w:pStyle w:val="Rubrik2"/>
        <w:spacing w:after="137"/>
        <w:ind w:left="-5"/>
      </w:pPr>
      <w:bookmarkStart w:id="3" w:name="_Toc437707447"/>
      <w:r>
        <w:t>2.1 Svenska Ridsportförbundets Tävlingsreglemente</w:t>
      </w:r>
      <w:bookmarkEnd w:id="3"/>
      <w:r>
        <w:t xml:space="preserve"> </w:t>
      </w:r>
    </w:p>
    <w:p w:rsidR="006E26E6" w:rsidRDefault="006E26E6" w:rsidP="006E26E6">
      <w:pPr>
        <w:ind w:left="-5" w:right="0"/>
      </w:pPr>
      <w:r>
        <w:t xml:space="preserve">Tävlingar i grenar som omfattas av </w:t>
      </w:r>
      <w:r w:rsidR="00F15DA0">
        <w:t xml:space="preserve">Svenska ridsportförbundet, </w:t>
      </w:r>
      <w:proofErr w:type="spellStart"/>
      <w:r>
        <w:t>SvRF</w:t>
      </w:r>
      <w:proofErr w:type="spellEnd"/>
      <w:r w:rsidR="00F15DA0">
        <w:t>,</w:t>
      </w:r>
      <w:r>
        <w:t xml:space="preserve"> bedöms enligt </w:t>
      </w:r>
      <w:proofErr w:type="spellStart"/>
      <w:r>
        <w:t>SvRF:s</w:t>
      </w:r>
      <w:proofErr w:type="spellEnd"/>
      <w:r>
        <w:t xml:space="preserve"> </w:t>
      </w:r>
      <w:r w:rsidR="00172D88">
        <w:rPr>
          <w:sz w:val="26"/>
          <w:szCs w:val="26"/>
        </w:rPr>
        <w:t>tävlingsreglementen</w:t>
      </w:r>
      <w:r>
        <w:t xml:space="preserve"> för aktuella grenar samt reglementet</w:t>
      </w:r>
      <w:r w:rsidR="00172D88">
        <w:t>s</w:t>
      </w:r>
      <w:r>
        <w:t xml:space="preserve"> allmänna bestämmelser. Vad gäller regler gällande hästens och ryttaren utrustn</w:t>
      </w:r>
      <w:r w:rsidR="00172D88">
        <w:t>ing</w:t>
      </w:r>
      <w:r w:rsidR="00653579">
        <w:t xml:space="preserve"> bedöms samtliga ekipage enligt de regler som gäller för ridhäst</w:t>
      </w:r>
      <w:r>
        <w:t xml:space="preserve">. </w:t>
      </w:r>
    </w:p>
    <w:p w:rsidR="006E26E6" w:rsidRDefault="006E26E6" w:rsidP="006E26E6">
      <w:pPr>
        <w:pStyle w:val="Rubrik2"/>
        <w:ind w:left="-5"/>
      </w:pPr>
      <w:bookmarkStart w:id="4" w:name="_Toc437707448"/>
      <w:r>
        <w:t>2.2 Jordbrukare</w:t>
      </w:r>
      <w:r w:rsidR="001537F4">
        <w:t xml:space="preserve"> Ungdomens F</w:t>
      </w:r>
      <w:r>
        <w:t>örbund, JUF</w:t>
      </w:r>
      <w:bookmarkEnd w:id="4"/>
      <w:r>
        <w:t xml:space="preserve"> </w:t>
      </w:r>
    </w:p>
    <w:p w:rsidR="006E26E6" w:rsidRDefault="006E26E6" w:rsidP="006E26E6">
      <w:pPr>
        <w:ind w:left="-5" w:right="0"/>
      </w:pPr>
      <w:r>
        <w:t xml:space="preserve">Tävlingar i bruksridning och brukskörning bedöms enligt </w:t>
      </w:r>
      <w:r w:rsidR="004C5EF1">
        <w:t>Jordbrukarungdomens</w:t>
      </w:r>
      <w:r w:rsidR="00653579">
        <w:t xml:space="preserve"> förbunds, JUF,</w:t>
      </w:r>
      <w:r>
        <w:t xml:space="preserve"> tävlingsregler för bruksgrenar. I bruksgrenarna bedöms samtliga ekipage som häst. Ingen ponnyklass </w:t>
      </w:r>
      <w:r w:rsidR="00653579">
        <w:t>arrangeras</w:t>
      </w:r>
      <w:r>
        <w:t xml:space="preserve">. Arrangören ska ansöka om dispens till JUF om att alla ekipage startar som häst utan att tidigare eller kommande klassificering berörs. </w:t>
      </w:r>
    </w:p>
    <w:p w:rsidR="006E26E6" w:rsidRDefault="006E26E6" w:rsidP="006E26E6">
      <w:pPr>
        <w:pStyle w:val="Rubrik2"/>
        <w:ind w:left="-5"/>
      </w:pPr>
      <w:bookmarkStart w:id="5" w:name="_Toc437707449"/>
      <w:r>
        <w:lastRenderedPageBreak/>
        <w:t>2.3 Undantag från reglementen</w:t>
      </w:r>
      <w:bookmarkEnd w:id="5"/>
      <w:r>
        <w:t xml:space="preserve"> </w:t>
      </w:r>
    </w:p>
    <w:p w:rsidR="006E26E6" w:rsidRDefault="006E26E6" w:rsidP="006E26E6">
      <w:pPr>
        <w:ind w:left="-5" w:right="0"/>
      </w:pPr>
      <w:r>
        <w:t xml:space="preserve">För att under </w:t>
      </w:r>
      <w:r w:rsidR="00653579">
        <w:t>SM för fjordhästar</w:t>
      </w:r>
      <w:r>
        <w:t xml:space="preserve"> kunna göra vissa undantag från ordinarie tävlingsreglemente krävs att arrangören har </w:t>
      </w:r>
      <w:r w:rsidR="001537F4">
        <w:t>sökt och fått dispens beviljad.</w:t>
      </w:r>
      <w:r>
        <w:t xml:space="preserve"> Vilka undantag som behövs framgår av</w:t>
      </w:r>
      <w:r w:rsidR="00653579">
        <w:t xml:space="preserve"> detta reglemente. </w:t>
      </w:r>
    </w:p>
    <w:p w:rsidR="006E26E6" w:rsidRDefault="006E26E6" w:rsidP="006E26E6">
      <w:pPr>
        <w:pStyle w:val="Rubrik2"/>
        <w:ind w:left="-5"/>
      </w:pPr>
      <w:bookmarkStart w:id="6" w:name="_Toc437707450"/>
      <w:r>
        <w:t>2.4 Veterinär</w:t>
      </w:r>
      <w:bookmarkEnd w:id="6"/>
      <w:r>
        <w:t xml:space="preserve"> </w:t>
      </w:r>
    </w:p>
    <w:p w:rsidR="006E26E6" w:rsidRDefault="006E26E6" w:rsidP="006E26E6">
      <w:pPr>
        <w:spacing w:after="112" w:line="259" w:lineRule="auto"/>
        <w:ind w:left="-5" w:right="0"/>
      </w:pPr>
      <w:r>
        <w:t>Samtliga startande</w:t>
      </w:r>
      <w:r w:rsidR="001537F4">
        <w:t xml:space="preserve"> hästar </w:t>
      </w:r>
      <w:r w:rsidR="00653579">
        <w:t>på SM för fjordhästar</w:t>
      </w:r>
      <w:r w:rsidR="001537F4">
        <w:t xml:space="preserve"> ska</w:t>
      </w:r>
      <w:r>
        <w:t xml:space="preserve"> veterinärbesiktigas innan första start, och arrangören kan bestämma att även hästar i öppna klasser ska veterinärbesiktigas.</w:t>
      </w:r>
    </w:p>
    <w:p w:rsidR="006E26E6" w:rsidRDefault="006E26E6" w:rsidP="006E26E6">
      <w:pPr>
        <w:spacing w:after="310"/>
        <w:ind w:left="-5" w:right="0"/>
      </w:pPr>
      <w:r>
        <w:t>Veterinärbesiktning sker för övrigt enligt Jordbruksverkets bestämmelser. Planerade dagar för veterinärbesiktningen ska framgå av propositionen.</w:t>
      </w:r>
    </w:p>
    <w:p w:rsidR="006E26E6" w:rsidRDefault="006E26E6" w:rsidP="006E26E6">
      <w:pPr>
        <w:pStyle w:val="Rubrik1"/>
        <w:spacing w:after="138"/>
        <w:ind w:left="-5"/>
      </w:pPr>
      <w:bookmarkStart w:id="7" w:name="_Toc437707451"/>
      <w:proofErr w:type="spellStart"/>
      <w:r>
        <w:t>Mom</w:t>
      </w:r>
      <w:proofErr w:type="spellEnd"/>
      <w:r>
        <w:t xml:space="preserve"> 3 Mästerskapsklasser</w:t>
      </w:r>
      <w:bookmarkEnd w:id="7"/>
      <w:r>
        <w:t xml:space="preserve">  </w:t>
      </w:r>
    </w:p>
    <w:p w:rsidR="006E26E6" w:rsidRDefault="006E26E6" w:rsidP="006E26E6">
      <w:pPr>
        <w:pStyle w:val="Rubrik2"/>
        <w:ind w:left="-5"/>
      </w:pPr>
      <w:bookmarkStart w:id="8" w:name="_Toc437707452"/>
      <w:r>
        <w:t>3.1 Dressyr</w:t>
      </w:r>
      <w:bookmarkEnd w:id="8"/>
      <w:r>
        <w:t xml:space="preserve">  </w:t>
      </w:r>
    </w:p>
    <w:p w:rsidR="006E26E6" w:rsidRDefault="00653579" w:rsidP="006E26E6">
      <w:pPr>
        <w:ind w:left="-5" w:right="0"/>
      </w:pPr>
      <w:r>
        <w:t>Dressyren avgörs i två omgångar, som hålls på olika dagar, i LA</w:t>
      </w:r>
      <w:r w:rsidR="00442F85">
        <w:t>:1, LA:2 eller LA:3</w:t>
      </w:r>
      <w:r>
        <w:t xml:space="preserve">. </w:t>
      </w:r>
      <w:r w:rsidR="006E26E6">
        <w:t>Det är upp till arrangören att välja</w:t>
      </w:r>
      <w:r w:rsidR="00442F85">
        <w:t xml:space="preserve"> mellan dessa tre</w:t>
      </w:r>
      <w:r w:rsidR="006E26E6">
        <w:t xml:space="preserve"> </w:t>
      </w:r>
      <w:r w:rsidR="00442F85">
        <w:t>program för de båda deltävlingarna, men det får inte vara samma i båda omgångarna. Vilka</w:t>
      </w:r>
      <w:r>
        <w:t xml:space="preserve"> program som valts ska</w:t>
      </w:r>
      <w:r w:rsidR="006E26E6">
        <w:t xml:space="preserve"> anges i propositionen. </w:t>
      </w:r>
    </w:p>
    <w:p w:rsidR="006E26E6" w:rsidRDefault="00653579" w:rsidP="006E26E6">
      <w:pPr>
        <w:ind w:left="-5" w:right="0"/>
      </w:pPr>
      <w:r>
        <w:t>Om antalet anmälda överstiger 40</w:t>
      </w:r>
      <w:r w:rsidR="006E26E6">
        <w:t xml:space="preserve"> ges varje lokalförening som vid sista anmälningsdag anmält sitt deltagande en reserverad plats.  Även klassegrare och bästa junior i </w:t>
      </w:r>
      <w:r w:rsidR="00F443C7">
        <w:t>grenen</w:t>
      </w:r>
      <w:r w:rsidR="006E26E6">
        <w:t xml:space="preserve"> från föregående </w:t>
      </w:r>
      <w:r>
        <w:t>SM</w:t>
      </w:r>
      <w:r w:rsidR="006E26E6">
        <w:t xml:space="preserve"> för fjordhästar ges </w:t>
      </w:r>
      <w:r>
        <w:t xml:space="preserve">varsin </w:t>
      </w:r>
      <w:r w:rsidR="006E26E6">
        <w:t>reserverad plats. Övriga ekipage ges plats efter tävlingsresultat under kvalperio</w:t>
      </w:r>
      <w:r>
        <w:t>den. Då räknas ekipagets två</w:t>
      </w:r>
      <w:r w:rsidR="006E26E6">
        <w:t xml:space="preserve"> bästa ritter i lägst lokal LA samman. Bes</w:t>
      </w:r>
      <w:r>
        <w:t>ked om strykning i klassen ska</w:t>
      </w:r>
      <w:r w:rsidR="006E26E6">
        <w:t xml:space="preserve"> ges av arrangör senast en vecka efter sista anmälningsdatum. Kvalificerat ekipage som stryks ur klassen sätts på en reservlista </w:t>
      </w:r>
      <w:r>
        <w:t xml:space="preserve">med turordning </w:t>
      </w:r>
      <w:r w:rsidR="006E26E6">
        <w:t xml:space="preserve">efter samma princip som gallringen. Dessa ekipage äger </w:t>
      </w:r>
      <w:r w:rsidR="00C423DF">
        <w:t xml:space="preserve">rätt att på SM </w:t>
      </w:r>
      <w:r w:rsidR="006E26E6">
        <w:t>för fjordhästar tävla i öppna klasser på samma villkor som övriga kvalificerade ekipage till mästerskapsklass. De äger även rätt att stryka sig från tävlingen och återfå alla betalda avgifter i de fall de inte kan beredas plats i SM-klass.</w:t>
      </w:r>
    </w:p>
    <w:p w:rsidR="006E26E6" w:rsidRDefault="00C423DF" w:rsidP="006E26E6">
      <w:pPr>
        <w:ind w:left="-5" w:right="0"/>
      </w:pPr>
      <w:r>
        <w:t xml:space="preserve">Sammanslagning av junior och seniorekipage sker. </w:t>
      </w:r>
      <w:r w:rsidR="00442F85">
        <w:t xml:space="preserve">Resultatet räknas ut som snitt av totalprocent i de båda deltävlingarna. </w:t>
      </w:r>
      <w:r w:rsidR="006E26E6">
        <w:t xml:space="preserve">Om två </w:t>
      </w:r>
      <w:r w:rsidR="00251046">
        <w:t>ekipage</w:t>
      </w:r>
      <w:r w:rsidR="006E26E6">
        <w:t xml:space="preserve"> har lika poäng ska de skiljas åt enligt de regler som finns i TR 2 för att kora en segrare. Om en segrare ändå inte kan koras </w:t>
      </w:r>
      <w:r>
        <w:t>ska segern delas</w:t>
      </w:r>
      <w:r w:rsidR="006E26E6">
        <w:t>.</w:t>
      </w:r>
      <w:r w:rsidR="00F443C7">
        <w:t xml:space="preserve"> </w:t>
      </w:r>
      <w:r w:rsidR="006E26E6">
        <w:t>I klassen koras en svensk mästare samt bästa junior, och det delas också ut pris till alla juniorer som är placerade enligt vanlig beräkningsmodell av antal placerade efter hur många startande juniorer som finns i klassen.</w:t>
      </w:r>
      <w:r w:rsidR="00442F85">
        <w:t xml:space="preserve"> </w:t>
      </w:r>
    </w:p>
    <w:p w:rsidR="006E26E6" w:rsidRDefault="006E26E6" w:rsidP="006E26E6">
      <w:pPr>
        <w:ind w:left="-5" w:right="0"/>
      </w:pPr>
    </w:p>
    <w:p w:rsidR="006E26E6" w:rsidRDefault="006E26E6" w:rsidP="006E26E6">
      <w:pPr>
        <w:pStyle w:val="Rubrik2"/>
        <w:ind w:left="-5"/>
      </w:pPr>
      <w:bookmarkStart w:id="9" w:name="_Toc437707453"/>
      <w:r>
        <w:lastRenderedPageBreak/>
        <w:t>3.2 Hoppning</w:t>
      </w:r>
      <w:bookmarkEnd w:id="9"/>
      <w:r>
        <w:t xml:space="preserve"> </w:t>
      </w:r>
    </w:p>
    <w:p w:rsidR="006E26E6" w:rsidRDefault="006E26E6" w:rsidP="00251046">
      <w:pPr>
        <w:ind w:left="-5" w:right="0"/>
      </w:pPr>
      <w:r>
        <w:t>Hoppningen avgörs i klass</w:t>
      </w:r>
      <w:r w:rsidR="006D13CC">
        <w:t xml:space="preserve"> 0,80 m och</w:t>
      </w:r>
      <w:r>
        <w:t xml:space="preserve"> </w:t>
      </w:r>
      <w:r w:rsidR="00251046">
        <w:t>0,</w:t>
      </w:r>
      <w:r>
        <w:t>90</w:t>
      </w:r>
      <w:r w:rsidR="00251046">
        <w:t xml:space="preserve"> m</w:t>
      </w:r>
      <w:r w:rsidR="006D13CC">
        <w:t xml:space="preserve"> med kategoriindelning</w:t>
      </w:r>
      <w:r w:rsidR="00251046">
        <w:t xml:space="preserve">. </w:t>
      </w:r>
      <w:r w:rsidR="006D13CC">
        <w:t xml:space="preserve">Hästar vars mankhöjd är högst 140 cm, enligt giltigt mätintyg enligt Svenska ridsportförbundet, hoppar 0,80 m. Hästar vars mankhöjd överstiger 140 cm och hästar som saknar giltigt mätintyg hoppar 0,90 m. Sammanslagning av de båda kategorierna sker. </w:t>
      </w:r>
      <w:r w:rsidR="00251046">
        <w:t>Bedömningen är A1:a</w:t>
      </w:r>
      <w:r>
        <w:t>.</w:t>
      </w:r>
      <w:r w:rsidR="00251046">
        <w:t xml:space="preserve"> D-ponnymått på hinder och tempo.</w:t>
      </w:r>
      <w:r>
        <w:t xml:space="preserve"> Sammanslagning av junior och seniorekipage sker.</w:t>
      </w:r>
      <w:r w:rsidR="00936F62">
        <w:t xml:space="preserve"> I klassen koras en svensk mästare samt bästa junior, och det delas också ut pris till alla juniorer som är placerade enligt vanlig beräkningsmodell av antal placerade efter hur många startande juniorer som finns i klassen.</w:t>
      </w:r>
      <w:r w:rsidR="00251046">
        <w:t xml:space="preserve"> Om de två bästa ekipagen har samma resultat ska segern delas.</w:t>
      </w:r>
    </w:p>
    <w:p w:rsidR="006E26E6" w:rsidRDefault="006E26E6" w:rsidP="006E26E6">
      <w:pPr>
        <w:pStyle w:val="Rubrik2"/>
        <w:ind w:left="-5"/>
      </w:pPr>
      <w:bookmarkStart w:id="10" w:name="_Toc437707454"/>
      <w:r>
        <w:t>3.3 Precisionskörning</w:t>
      </w:r>
      <w:bookmarkEnd w:id="10"/>
      <w:r>
        <w:t xml:space="preserve">  </w:t>
      </w:r>
    </w:p>
    <w:p w:rsidR="00936F62" w:rsidRDefault="006E26E6" w:rsidP="00251046">
      <w:pPr>
        <w:ind w:left="-5" w:right="0"/>
      </w:pPr>
      <w:r>
        <w:t>Precisionskörningen avgörs i Lätt A bedömning A</w:t>
      </w:r>
      <w:r w:rsidR="00936F62">
        <w:t xml:space="preserve"> med två faser</w:t>
      </w:r>
      <w:r w:rsidR="00251046">
        <w:t xml:space="preserve"> </w:t>
      </w:r>
      <w:r>
        <w:t xml:space="preserve">+30 cm. Vatten, bro eller vägskäl kan förekomma. Banan byggs med mått och tempo för D-ponny. Samtliga ekipage ska vara kvalade enligt de </w:t>
      </w:r>
      <w:r w:rsidR="00442F85">
        <w:t xml:space="preserve">ytterligare </w:t>
      </w:r>
      <w:r>
        <w:t>kvalifikationsregler som finns i TR</w:t>
      </w:r>
      <w:r w:rsidR="00442F85">
        <w:t xml:space="preserve"> (Svenska ridsportförbundet)</w:t>
      </w:r>
      <w:r>
        <w:t>. Sammansl</w:t>
      </w:r>
      <w:r w:rsidR="00251046">
        <w:t>agning av samtliga ekipage sker, och även av junior och senior</w:t>
      </w:r>
      <w:r>
        <w:t xml:space="preserve">. </w:t>
      </w:r>
      <w:r w:rsidR="00936F62">
        <w:t>I klassen koras en svensk mästare samt bästa junior, och det delas också ut pris till alla juniorer som är placerade enligt vanlig beräkningsmodell av antal placerade efter hur många startande juniorer som finns i klassen.</w:t>
      </w:r>
      <w:r w:rsidR="00A66FC3">
        <w:t xml:space="preserve"> </w:t>
      </w:r>
      <w:r w:rsidR="00251046">
        <w:t>Om de två bästa ekipagen har samma resultat ska segern delas.</w:t>
      </w:r>
    </w:p>
    <w:p w:rsidR="006E26E6" w:rsidRDefault="006E26E6" w:rsidP="006E26E6">
      <w:pPr>
        <w:pStyle w:val="Rubrik2"/>
        <w:ind w:left="-5"/>
      </w:pPr>
      <w:bookmarkStart w:id="11" w:name="_Toc437707455"/>
      <w:r>
        <w:t>3.4 Brukskörning och -ridning</w:t>
      </w:r>
      <w:bookmarkEnd w:id="11"/>
      <w:r>
        <w:t xml:space="preserve">  </w:t>
      </w:r>
    </w:p>
    <w:p w:rsidR="006E26E6" w:rsidRDefault="006E26E6" w:rsidP="006E26E6">
      <w:pPr>
        <w:ind w:left="-5" w:right="0"/>
      </w:pPr>
      <w:r>
        <w:t>Bedöms enligt JUF:s tävlingsregler. I startlistan kan de båda klasserna blandas</w:t>
      </w:r>
      <w:r w:rsidR="00251046">
        <w:t xml:space="preserve">. </w:t>
      </w:r>
      <w:r>
        <w:t xml:space="preserve">Start i SM-klass i brukskörning får tillgodoräknas i allroundklassen. Allroundekipage som även deltar i SM-klass i bruksridning ska köra brukskörningen innan de rider bruksridningen om samma hinder förekommer i de båda banorna. </w:t>
      </w:r>
    </w:p>
    <w:p w:rsidR="006E26E6" w:rsidRDefault="006E26E6" w:rsidP="00251046">
      <w:pPr>
        <w:ind w:left="-15" w:right="0" w:firstLine="0"/>
      </w:pPr>
      <w:r>
        <w:t>Sammanslagning av junior och seniorekipage sker. I klassen koras en svensk mästare samt bästa junior, och det delas också ut pris till alla juniorer som är placerade enligt vanlig beräkningsmodell av antal placerade efter hur många startande juniorer som finns i klassen.</w:t>
      </w:r>
      <w:r w:rsidR="00251046">
        <w:t xml:space="preserve"> Om de två bästa ekipagen har samma resultat ska segern delas.</w:t>
      </w:r>
    </w:p>
    <w:p w:rsidR="006E26E6" w:rsidRDefault="006E26E6" w:rsidP="006E26E6">
      <w:pPr>
        <w:pStyle w:val="Rubrik2"/>
        <w:ind w:left="-5"/>
      </w:pPr>
      <w:bookmarkStart w:id="12" w:name="_Toc437707456"/>
      <w:r>
        <w:t>3.5 Allroundklass</w:t>
      </w:r>
      <w:bookmarkEnd w:id="12"/>
      <w:r>
        <w:t xml:space="preserve">  </w:t>
      </w:r>
    </w:p>
    <w:p w:rsidR="006E26E6" w:rsidRDefault="006E26E6" w:rsidP="006E26E6">
      <w:pPr>
        <w:ind w:left="-5" w:right="0"/>
      </w:pPr>
      <w:r>
        <w:t xml:space="preserve">Allroundklassen är en kombinationsklass av nedanstående grenar. Syftet med allroundklassen är att främja och befästa användandet av fjordhästen som en allroundhäst.  </w:t>
      </w:r>
    </w:p>
    <w:p w:rsidR="006E26E6" w:rsidRDefault="006E26E6" w:rsidP="006E26E6">
      <w:pPr>
        <w:pStyle w:val="Rubrik3"/>
        <w:ind w:left="-5"/>
      </w:pPr>
      <w:bookmarkStart w:id="13" w:name="_Toc437707457"/>
      <w:r>
        <w:t>3.5.1 Klasser i allroundklassen</w:t>
      </w:r>
      <w:bookmarkEnd w:id="13"/>
      <w:r>
        <w:t xml:space="preserve"> </w:t>
      </w:r>
    </w:p>
    <w:p w:rsidR="006E26E6" w:rsidRDefault="006E26E6" w:rsidP="006E26E6">
      <w:pPr>
        <w:spacing w:after="122" w:line="259" w:lineRule="auto"/>
        <w:ind w:left="-5" w:right="0"/>
        <w:jc w:val="left"/>
      </w:pPr>
      <w:r>
        <w:rPr>
          <w:i/>
          <w:color w:val="2C74B5"/>
          <w:sz w:val="22"/>
        </w:rPr>
        <w:t xml:space="preserve">3.5.1.1 Dressyr </w:t>
      </w:r>
    </w:p>
    <w:p w:rsidR="006E26E6" w:rsidRDefault="00251046" w:rsidP="006E26E6">
      <w:pPr>
        <w:spacing w:after="256" w:line="259" w:lineRule="auto"/>
        <w:ind w:left="-5" w:right="0"/>
      </w:pPr>
      <w:r>
        <w:lastRenderedPageBreak/>
        <w:t>Lätt B:1</w:t>
      </w:r>
      <w:r w:rsidR="006E26E6">
        <w:t xml:space="preserve">.  </w:t>
      </w:r>
    </w:p>
    <w:p w:rsidR="006E26E6" w:rsidRDefault="006E26E6" w:rsidP="006E26E6">
      <w:pPr>
        <w:spacing w:after="122" w:line="259" w:lineRule="auto"/>
        <w:ind w:left="-5" w:right="0"/>
        <w:jc w:val="left"/>
      </w:pPr>
      <w:r>
        <w:rPr>
          <w:i/>
          <w:color w:val="2C74B5"/>
          <w:sz w:val="22"/>
        </w:rPr>
        <w:t xml:space="preserve">3.5.1.2 Hoppning </w:t>
      </w:r>
    </w:p>
    <w:p w:rsidR="006E26E6" w:rsidRDefault="005A0714" w:rsidP="006E26E6">
      <w:pPr>
        <w:ind w:left="-5" w:right="0"/>
      </w:pPr>
      <w:r>
        <w:t>Lätt 0,80 m</w:t>
      </w:r>
      <w:r w:rsidR="006E26E6">
        <w:t xml:space="preserve">, bedömning </w:t>
      </w:r>
      <w:r w:rsidR="00251046">
        <w:t>två faser.</w:t>
      </w:r>
      <w:r w:rsidR="006E26E6">
        <w:t xml:space="preserve"> D-ponnymått på hinder och tempo. </w:t>
      </w:r>
      <w:r w:rsidR="00B60395">
        <w:t xml:space="preserve">För häst som är högst 140 cm enligt giltigt mätintyg ska </w:t>
      </w:r>
      <w:proofErr w:type="gramStart"/>
      <w:r w:rsidR="00B60395">
        <w:t>hinderna</w:t>
      </w:r>
      <w:proofErr w:type="gramEnd"/>
      <w:r w:rsidR="00B60395">
        <w:t xml:space="preserve"> vara lätt 0,70 cm, men sammanslagning av kategorierna sker.</w:t>
      </w:r>
    </w:p>
    <w:p w:rsidR="006E26E6" w:rsidRDefault="006E26E6" w:rsidP="006E26E6">
      <w:pPr>
        <w:spacing w:after="122" w:line="259" w:lineRule="auto"/>
        <w:ind w:left="-5" w:right="0"/>
        <w:jc w:val="left"/>
      </w:pPr>
      <w:r>
        <w:rPr>
          <w:i/>
          <w:color w:val="2C74B5"/>
          <w:sz w:val="22"/>
        </w:rPr>
        <w:t xml:space="preserve">3.5.1.3 Brukskörning </w:t>
      </w:r>
    </w:p>
    <w:p w:rsidR="006E26E6" w:rsidRDefault="006E26E6" w:rsidP="006E26E6">
      <w:pPr>
        <w:spacing w:after="276" w:line="259" w:lineRule="auto"/>
        <w:ind w:left="-5" w:right="0"/>
      </w:pPr>
      <w:r>
        <w:t xml:space="preserve">Samma regler gäller som i SM-klass, och start i SM-klass får tillgodoräknas i allroundklassen.  </w:t>
      </w:r>
    </w:p>
    <w:p w:rsidR="006E26E6" w:rsidRPr="0005410A" w:rsidRDefault="006E26E6" w:rsidP="006E26E6">
      <w:pPr>
        <w:spacing w:after="122" w:line="259" w:lineRule="auto"/>
        <w:ind w:left="-5" w:right="0"/>
        <w:jc w:val="left"/>
      </w:pPr>
      <w:r w:rsidRPr="0005410A">
        <w:rPr>
          <w:i/>
          <w:color w:val="2C74B5"/>
          <w:sz w:val="22"/>
        </w:rPr>
        <w:t xml:space="preserve">3.5.1.4 Precisionskörning </w:t>
      </w:r>
    </w:p>
    <w:p w:rsidR="006E26E6" w:rsidRDefault="006E26E6" w:rsidP="006E26E6">
      <w:pPr>
        <w:spacing w:after="273" w:line="259" w:lineRule="auto"/>
        <w:ind w:left="-5" w:right="0"/>
      </w:pPr>
      <w:r w:rsidRPr="004C5EF1">
        <w:t xml:space="preserve">Lätt A </w:t>
      </w:r>
      <w:proofErr w:type="gramStart"/>
      <w:r w:rsidRPr="004C5EF1">
        <w:t>bed</w:t>
      </w:r>
      <w:proofErr w:type="gramEnd"/>
      <w:r w:rsidRPr="004C5EF1">
        <w:t>. A</w:t>
      </w:r>
      <w:r w:rsidR="00936F62" w:rsidRPr="004C5EF1">
        <w:t xml:space="preserve"> med två faser </w:t>
      </w:r>
      <w:r w:rsidRPr="004C5EF1">
        <w:t xml:space="preserve">+30 cm. </w:t>
      </w:r>
      <w:r>
        <w:t xml:space="preserve">Vatten, bro eller vägskäl kan förekomma.  </w:t>
      </w:r>
    </w:p>
    <w:p w:rsidR="006E26E6" w:rsidRDefault="006E26E6" w:rsidP="006E26E6">
      <w:pPr>
        <w:pStyle w:val="Rubrik3"/>
        <w:ind w:left="-5"/>
      </w:pPr>
      <w:bookmarkStart w:id="14" w:name="_Toc437707458"/>
      <w:r>
        <w:t>3.5.2 Godkänt resultat</w:t>
      </w:r>
      <w:bookmarkEnd w:id="14"/>
      <w:r>
        <w:t xml:space="preserve">  </w:t>
      </w:r>
    </w:p>
    <w:p w:rsidR="006E26E6" w:rsidRDefault="0004295B" w:rsidP="0004295B">
      <w:pPr>
        <w:spacing w:after="308"/>
        <w:ind w:left="-5" w:right="0"/>
      </w:pPr>
      <w:r>
        <w:t xml:space="preserve">I allroundklassen måste startande häst delta i alla fyra grenarna. </w:t>
      </w:r>
      <w:proofErr w:type="gramStart"/>
      <w:r w:rsidR="006E26E6">
        <w:t>Ej</w:t>
      </w:r>
      <w:proofErr w:type="gramEnd"/>
      <w:r w:rsidR="006E26E6">
        <w:t xml:space="preserve"> godkänt resultat i </w:t>
      </w:r>
      <w:r>
        <w:t xml:space="preserve">något eller några av </w:t>
      </w:r>
      <w:r w:rsidR="006E26E6">
        <w:t>allroundklassens olika delmoment berättigar ekipa</w:t>
      </w:r>
      <w:r w:rsidR="00251046">
        <w:t>get noll</w:t>
      </w:r>
      <w:r w:rsidR="006E26E6">
        <w:t xml:space="preserve"> poäng i grenen i sammanräkningen av allroundklassen. Ekipage som inte blir godkända i en gren äger rätt att fullfölja övriga grenar, men kan inte placera sig </w:t>
      </w:r>
      <w:r w:rsidR="00251046">
        <w:t>före</w:t>
      </w:r>
      <w:r w:rsidR="006E26E6">
        <w:t xml:space="preserve"> ekipage som har godkänt resultat i samtliga delmoment. Med godkänt resultat menas att:  </w:t>
      </w:r>
    </w:p>
    <w:p w:rsidR="006E26E6" w:rsidRDefault="006E26E6" w:rsidP="006E26E6">
      <w:pPr>
        <w:numPr>
          <w:ilvl w:val="0"/>
          <w:numId w:val="1"/>
        </w:numPr>
        <w:spacing w:after="14"/>
        <w:ind w:right="0" w:hanging="360"/>
      </w:pPr>
      <w:r>
        <w:t xml:space="preserve">i brukskörningsmomentet inte vara utesluten (u) i mer än 2 delmoment. 3 uteslutningar </w:t>
      </w:r>
      <w:r w:rsidR="0004295B">
        <w:t>eller</w:t>
      </w:r>
      <w:r>
        <w:t xml:space="preserve"> mer r</w:t>
      </w:r>
      <w:r w:rsidR="0004295B">
        <w:t xml:space="preserve">äknas som </w:t>
      </w:r>
      <w:proofErr w:type="gramStart"/>
      <w:r w:rsidR="0004295B">
        <w:t>ej</w:t>
      </w:r>
      <w:proofErr w:type="gramEnd"/>
      <w:r w:rsidR="0004295B">
        <w:t xml:space="preserve"> godkänt resultat. D</w:t>
      </w:r>
      <w:r>
        <w:t xml:space="preserve">etta utesluter inte ekipaget ur klassen.  </w:t>
      </w:r>
    </w:p>
    <w:p w:rsidR="006E26E6" w:rsidRDefault="006E26E6" w:rsidP="006E26E6">
      <w:pPr>
        <w:numPr>
          <w:ilvl w:val="0"/>
          <w:numId w:val="1"/>
        </w:numPr>
        <w:spacing w:after="93" w:line="259" w:lineRule="auto"/>
        <w:ind w:right="0" w:hanging="360"/>
      </w:pPr>
      <w:r>
        <w:t>i dressyren ha u</w:t>
      </w:r>
      <w:r w:rsidR="0004295B">
        <w:t>ppnått minst halva poängsumman.</w:t>
      </w:r>
      <w:r>
        <w:t xml:space="preserve"> </w:t>
      </w:r>
    </w:p>
    <w:p w:rsidR="006E26E6" w:rsidRDefault="006E26E6" w:rsidP="006E26E6">
      <w:pPr>
        <w:numPr>
          <w:ilvl w:val="0"/>
          <w:numId w:val="1"/>
        </w:numPr>
        <w:spacing w:after="233" w:line="259" w:lineRule="auto"/>
        <w:ind w:right="0" w:hanging="360"/>
      </w:pPr>
      <w:r>
        <w:t xml:space="preserve">i hoppning och precisionskörning får ekipaget inte ha uteslutits.  </w:t>
      </w:r>
    </w:p>
    <w:p w:rsidR="006E26E6" w:rsidRDefault="006E26E6" w:rsidP="006E26E6">
      <w:pPr>
        <w:pStyle w:val="Rubrik3"/>
        <w:ind w:left="-5"/>
      </w:pPr>
      <w:bookmarkStart w:id="15" w:name="_Toc437707459"/>
      <w:r>
        <w:t>3.5.3 Poängsammanställning</w:t>
      </w:r>
      <w:bookmarkEnd w:id="15"/>
      <w:r>
        <w:t xml:space="preserve">  </w:t>
      </w:r>
    </w:p>
    <w:p w:rsidR="006E26E6" w:rsidRDefault="006E26E6" w:rsidP="006E26E6">
      <w:pPr>
        <w:ind w:left="-5" w:right="0"/>
      </w:pPr>
      <w:r>
        <w:t>Poängsystemet är baserat på antalet startande ekipage. Placerade hästar tilldelas poäng enligt följande exempel, med 10 startanmälda ekipage till allroundklass</w:t>
      </w:r>
      <w:r w:rsidR="0004295B">
        <w:t>en</w:t>
      </w:r>
      <w:r>
        <w:t xml:space="preserve">: 1:a = 12p, 2:a = </w:t>
      </w:r>
      <w:proofErr w:type="gramStart"/>
      <w:r>
        <w:t>10p,  3</w:t>
      </w:r>
      <w:proofErr w:type="gramEnd"/>
      <w:r>
        <w:t xml:space="preserve">:a = 8p, 4:a = 7p, 5:a = 6p, 6:a = 5p, 7:a = 4p, 8:a = 3p, 9:a = 2p och 10:a = 1p  </w:t>
      </w:r>
    </w:p>
    <w:p w:rsidR="006E26E6" w:rsidRDefault="006E26E6" w:rsidP="0004295B">
      <w:pPr>
        <w:ind w:left="-15" w:right="0" w:firstLine="0"/>
      </w:pPr>
      <w:r>
        <w:t xml:space="preserve">Poängsättning sker bakifrån med två poängs skillnad mellan ettan och tvåan, samt mellan tvåan och trean. Har t.ex. 10:an och 9:an inte blivit godkända i grenen tilldelas dessa hästar inga poäng och kan inte placera sig i allroundklassen före ekipage som godkänt genomfört flera delmoment. Om två ekipage hamnar på samma slutpoäng, vinner det ekipage som tilldelats högsta antalet poäng i dressyrmomentet.  </w:t>
      </w:r>
      <w:r w:rsidR="0004295B">
        <w:t>Om de två bästa ekipagen fortfarande har samma resultat ska segern delas.</w:t>
      </w:r>
    </w:p>
    <w:p w:rsidR="006E26E6" w:rsidRDefault="00936F62" w:rsidP="006E26E6">
      <w:pPr>
        <w:pStyle w:val="Rubrik1"/>
        <w:ind w:left="-5"/>
      </w:pPr>
      <w:bookmarkStart w:id="16" w:name="_Toc437707460"/>
      <w:proofErr w:type="spellStart"/>
      <w:r>
        <w:lastRenderedPageBreak/>
        <w:t>Mom</w:t>
      </w:r>
      <w:proofErr w:type="spellEnd"/>
      <w:r>
        <w:t xml:space="preserve"> 4</w:t>
      </w:r>
      <w:r w:rsidR="006E26E6">
        <w:t xml:space="preserve"> Öppna klasser och värmningsklasser</w:t>
      </w:r>
      <w:bookmarkEnd w:id="16"/>
      <w:r w:rsidR="006E26E6">
        <w:t xml:space="preserve"> </w:t>
      </w:r>
    </w:p>
    <w:p w:rsidR="006E26E6" w:rsidRDefault="006E26E6" w:rsidP="006E26E6">
      <w:pPr>
        <w:ind w:left="-5" w:right="0"/>
      </w:pPr>
      <w:r>
        <w:t xml:space="preserve">En värmningsklass är en klass som är öppen endast för ekipage som tävlar mästerskapsklasser </w:t>
      </w:r>
      <w:r w:rsidR="00964AE4">
        <w:t xml:space="preserve">i aktuell gren, </w:t>
      </w:r>
      <w:r>
        <w:t xml:space="preserve">som uppvärmning inför mästerskapsklass. </w:t>
      </w:r>
    </w:p>
    <w:p w:rsidR="006E26E6" w:rsidRDefault="006E26E6" w:rsidP="006E26E6">
      <w:pPr>
        <w:ind w:left="-5" w:right="0"/>
      </w:pPr>
      <w:r>
        <w:t>Öppen klass är en klass som är öppen för SM-kvalificerade hästar</w:t>
      </w:r>
      <w:r w:rsidR="00964AE4">
        <w:t>, oavsett gren,</w:t>
      </w:r>
      <w:r>
        <w:t xml:space="preserve"> samt ekipage som under kvalperioden uppnått särskilda kval, se deltagande. </w:t>
      </w:r>
    </w:p>
    <w:p w:rsidR="006E26E6" w:rsidRDefault="006E26E6" w:rsidP="006E26E6">
      <w:pPr>
        <w:ind w:left="-5" w:right="0"/>
      </w:pPr>
      <w:r>
        <w:t>Det står arrangören fritt att välja om det är värmnings- och/eller öp</w:t>
      </w:r>
      <w:r w:rsidR="00964AE4">
        <w:t>pna klasser som ska tillämpas. B</w:t>
      </w:r>
      <w:r>
        <w:t>esked om klassernas status ges i propositionen.  Arrangören får även begränsa vilka som får starta i öppen klass om både öppen och värmningsklass erbjuds.</w:t>
      </w:r>
    </w:p>
    <w:p w:rsidR="006E26E6" w:rsidRDefault="006E26E6" w:rsidP="006E26E6">
      <w:pPr>
        <w:ind w:left="-5" w:right="0"/>
      </w:pPr>
      <w:r>
        <w:t>Värmningsklass eller öppen klass i samma gren sk</w:t>
      </w:r>
      <w:r w:rsidR="00964AE4">
        <w:t>a finnas i anslutning till SM-klass i hoppning och dressyr</w:t>
      </w:r>
      <w:r>
        <w:t xml:space="preserve">. Syftet med dessa klasser är att ge SM-ekipagen möjlighet att värma upp hästen i en lämplig klass. I öppna klasser som blir fulla gäller följande turordning till företräde:  </w:t>
      </w:r>
    </w:p>
    <w:p w:rsidR="006E26E6" w:rsidRDefault="006E26E6" w:rsidP="006E26E6">
      <w:pPr>
        <w:numPr>
          <w:ilvl w:val="0"/>
          <w:numId w:val="3"/>
        </w:numPr>
        <w:spacing w:after="117" w:line="259" w:lineRule="auto"/>
        <w:ind w:right="0" w:hanging="360"/>
      </w:pPr>
      <w:r>
        <w:t xml:space="preserve">Ekipage som startar i SM-klass i aktuell gren. </w:t>
      </w:r>
    </w:p>
    <w:p w:rsidR="006E26E6" w:rsidRDefault="00964AE4" w:rsidP="006E26E6">
      <w:pPr>
        <w:numPr>
          <w:ilvl w:val="0"/>
          <w:numId w:val="3"/>
        </w:numPr>
        <w:spacing w:after="119" w:line="259" w:lineRule="auto"/>
        <w:ind w:right="0" w:hanging="360"/>
      </w:pPr>
      <w:r>
        <w:t>Ekipage eller häst som startar i SM i aktuell gren eller annan gren</w:t>
      </w:r>
      <w:r w:rsidR="006E26E6">
        <w:t xml:space="preserve">. </w:t>
      </w:r>
    </w:p>
    <w:p w:rsidR="006E26E6" w:rsidRDefault="006E26E6" w:rsidP="006E26E6">
      <w:pPr>
        <w:numPr>
          <w:ilvl w:val="0"/>
          <w:numId w:val="3"/>
        </w:numPr>
        <w:spacing w:after="277" w:line="259" w:lineRule="auto"/>
        <w:ind w:right="0" w:hanging="360"/>
      </w:pPr>
      <w:r>
        <w:t xml:space="preserve">Övriga. </w:t>
      </w:r>
    </w:p>
    <w:p w:rsidR="006E26E6" w:rsidRDefault="006E26E6" w:rsidP="006E26E6">
      <w:pPr>
        <w:ind w:left="-5" w:right="0"/>
      </w:pPr>
      <w:r>
        <w:t>Det står arrangören fritt att arrangera öppna klasser i olika gre</w:t>
      </w:r>
      <w:r w:rsidR="00172D88">
        <w:t>nar. D</w:t>
      </w:r>
      <w:r>
        <w:t xml:space="preserve">e frånsteg som görs mot tävlingsreglementen skall styrkas med en dispens. Samtliga </w:t>
      </w:r>
      <w:r w:rsidR="00964AE4">
        <w:t>klasser ska hållas</w:t>
      </w:r>
      <w:r>
        <w:t xml:space="preserve"> på lokal nivå </w:t>
      </w:r>
      <w:r w:rsidR="00964AE4">
        <w:t>respektive</w:t>
      </w:r>
      <w:r>
        <w:t xml:space="preserve"> </w:t>
      </w:r>
      <w:r w:rsidR="00964AE4">
        <w:t>av JUF godkänd nivå</w:t>
      </w:r>
      <w:r>
        <w:t xml:space="preserve">.  </w:t>
      </w:r>
    </w:p>
    <w:p w:rsidR="006E26E6" w:rsidRDefault="006E26E6" w:rsidP="006E26E6">
      <w:pPr>
        <w:spacing w:after="309"/>
        <w:ind w:left="-5" w:right="0"/>
      </w:pPr>
      <w:r>
        <w:t>I värmningsklass och öppen klass har samtliga SM-kvalificerade hästar rätt att starta, f</w:t>
      </w:r>
      <w:r w:rsidR="005475BA">
        <w:t>örutsatt att de i enlighet med gällande t</w:t>
      </w:r>
      <w:r>
        <w:t xml:space="preserve">ävlingsreglementen är startberättigade i klassen. </w:t>
      </w:r>
    </w:p>
    <w:p w:rsidR="006E26E6" w:rsidRDefault="00936F62" w:rsidP="006E26E6">
      <w:pPr>
        <w:pStyle w:val="Rubrik1"/>
        <w:ind w:left="-5"/>
      </w:pPr>
      <w:bookmarkStart w:id="17" w:name="_Toc437707461"/>
      <w:proofErr w:type="spellStart"/>
      <w:r>
        <w:t>Mom</w:t>
      </w:r>
      <w:proofErr w:type="spellEnd"/>
      <w:r>
        <w:t xml:space="preserve"> 5</w:t>
      </w:r>
      <w:r w:rsidR="006E26E6">
        <w:t xml:space="preserve"> Deltagande</w:t>
      </w:r>
      <w:bookmarkEnd w:id="17"/>
      <w:r w:rsidR="006E26E6">
        <w:t xml:space="preserve">  </w:t>
      </w:r>
    </w:p>
    <w:p w:rsidR="006E26E6" w:rsidRDefault="006E26E6" w:rsidP="006E26E6">
      <w:pPr>
        <w:ind w:left="-5" w:right="0"/>
      </w:pPr>
      <w:r>
        <w:t xml:space="preserve">Tävlingarna är endast öppna för ekipage med fjordhäst som är införd i grundstambok II, I eller riksstambok. Det åligger den tävlande att förse arrangören med godkänd dokumentation som styrker rätt att </w:t>
      </w:r>
      <w:proofErr w:type="gramStart"/>
      <w:r>
        <w:t>de</w:t>
      </w:r>
      <w:r w:rsidR="00964AE4">
        <w:t>ltaga</w:t>
      </w:r>
      <w:proofErr w:type="gramEnd"/>
      <w:r w:rsidR="00964AE4">
        <w:t xml:space="preserve"> i SM för f</w:t>
      </w:r>
      <w:r>
        <w:t xml:space="preserve">jordhästar.  </w:t>
      </w:r>
    </w:p>
    <w:p w:rsidR="006E26E6" w:rsidRDefault="006E26E6" w:rsidP="006E26E6">
      <w:pPr>
        <w:ind w:left="-5" w:right="0"/>
      </w:pPr>
      <w:r>
        <w:t xml:space="preserve">Tävlingarna är endast öppna för hästar som startar i en SM- eller championatklass eller inom kvalperioden kvalificerat sig till öppna klasser.  </w:t>
      </w:r>
    </w:p>
    <w:p w:rsidR="006E26E6" w:rsidRDefault="006E26E6" w:rsidP="006E26E6">
      <w:pPr>
        <w:ind w:left="-5" w:right="0"/>
      </w:pPr>
      <w:r>
        <w:t xml:space="preserve">Ryttaren/kusken ska vara </w:t>
      </w:r>
      <w:r w:rsidR="0032582C">
        <w:t xml:space="preserve">fullvärdig </w:t>
      </w:r>
      <w:r>
        <w:t xml:space="preserve">medlem i en av SFF:s lokalföreningar. </w:t>
      </w:r>
      <w:r w:rsidR="00964AE4">
        <w:t>Medlemskap ska</w:t>
      </w:r>
      <w:r w:rsidR="00ED1C34">
        <w:t xml:space="preserve"> </w:t>
      </w:r>
      <w:r w:rsidR="0032582C">
        <w:t xml:space="preserve">på begäran </w:t>
      </w:r>
      <w:r w:rsidR="00ED1C34">
        <w:t>styrkas av medlemskort, inbetalningskvitto eller intyg från kassör/ordförande.</w:t>
      </w:r>
    </w:p>
    <w:p w:rsidR="006E26E6" w:rsidRDefault="006E26E6" w:rsidP="006E26E6">
      <w:pPr>
        <w:ind w:left="-5" w:right="0"/>
      </w:pPr>
      <w:r>
        <w:lastRenderedPageBreak/>
        <w:t xml:space="preserve">Det är tävlande ryttare/kusk/målsman </w:t>
      </w:r>
      <w:r w:rsidR="00964AE4">
        <w:t xml:space="preserve">som har </w:t>
      </w:r>
      <w:r>
        <w:t>ansvar att se till att hästen är frisk och förberedd för uppgiften. Giltig vaccination mot hästinfluensa ska finnas för alla tävlande hästar</w:t>
      </w:r>
      <w:r w:rsidRPr="660D8CCF">
        <w:rPr>
          <w:color w:val="C00000"/>
        </w:rPr>
        <w:t>.</w:t>
      </w:r>
      <w:r>
        <w:t xml:space="preserve"> </w:t>
      </w:r>
    </w:p>
    <w:p w:rsidR="006E26E6" w:rsidRDefault="006E26E6" w:rsidP="006E26E6">
      <w:pPr>
        <w:ind w:left="-5" w:right="0"/>
      </w:pPr>
    </w:p>
    <w:p w:rsidR="006E26E6" w:rsidRDefault="00ED1C34" w:rsidP="006E26E6">
      <w:pPr>
        <w:pStyle w:val="Rubrik2"/>
        <w:ind w:left="-5"/>
      </w:pPr>
      <w:bookmarkStart w:id="18" w:name="_Toc437707462"/>
      <w:r>
        <w:t>5</w:t>
      </w:r>
      <w:r w:rsidR="006E26E6">
        <w:t>.1 Kvalificering via lokalförening</w:t>
      </w:r>
      <w:bookmarkEnd w:id="18"/>
      <w:r w:rsidR="006E26E6">
        <w:t xml:space="preserve">  </w:t>
      </w:r>
    </w:p>
    <w:p w:rsidR="006E26E6" w:rsidRDefault="006E26E6" w:rsidP="006E26E6">
      <w:pPr>
        <w:ind w:left="-5" w:right="0"/>
      </w:pPr>
      <w:r>
        <w:t xml:space="preserve">Ekipage som föregående år varit placerade på SM-klass samt korats till bästa junior är direktkvalificerade och går </w:t>
      </w:r>
      <w:r w:rsidR="00172D88">
        <w:t>utanför lokalföreningens kvot. Ä</w:t>
      </w:r>
      <w:r>
        <w:t xml:space="preserve">ven ekipage kvalificerade på egna meriter kan gå utanför lokalföreningens kvot. </w:t>
      </w:r>
    </w:p>
    <w:p w:rsidR="006E26E6" w:rsidRDefault="006E26E6" w:rsidP="006E26E6">
      <w:pPr>
        <w:ind w:left="-5" w:right="0"/>
      </w:pPr>
      <w:r>
        <w:t>Det står varje förening fritt att göra uttagningar till SM. SFF rekommenderar att uttag</w:t>
      </w:r>
      <w:r w:rsidR="00ED1C34">
        <w:t>ningstävlingar med samma nivå</w:t>
      </w:r>
      <w:r>
        <w:t xml:space="preserve"> som SM</w:t>
      </w:r>
      <w:r w:rsidR="00ED1C34">
        <w:t>-klasserna</w:t>
      </w:r>
      <w:r>
        <w:t xml:space="preserve"> anordnas</w:t>
      </w:r>
      <w:r w:rsidR="00203819">
        <w:t>. E</w:t>
      </w:r>
      <w:r>
        <w:t xml:space="preserve">kipage </w:t>
      </w:r>
      <w:r w:rsidR="00203819">
        <w:t>uttagna av lokalförening ska</w:t>
      </w:r>
      <w:r>
        <w:t xml:space="preserve"> kunna uppvisa resultat från officiell</w:t>
      </w:r>
      <w:r>
        <w:rPr>
          <w:color w:val="C00000"/>
        </w:rPr>
        <w:t xml:space="preserve"> </w:t>
      </w:r>
      <w:r>
        <w:t xml:space="preserve">tävling i den grenen som de skall tävla i på </w:t>
      </w:r>
      <w:r w:rsidR="00203819">
        <w:t xml:space="preserve">minst </w:t>
      </w:r>
      <w:r>
        <w:t xml:space="preserve">motsvarande nivå enligt följande:   </w:t>
      </w:r>
    </w:p>
    <w:p w:rsidR="006E26E6" w:rsidRDefault="006E26E6" w:rsidP="006E26E6">
      <w:pPr>
        <w:numPr>
          <w:ilvl w:val="0"/>
          <w:numId w:val="4"/>
        </w:numPr>
        <w:spacing w:after="93" w:line="259" w:lineRule="auto"/>
        <w:ind w:right="0" w:hanging="360"/>
      </w:pPr>
      <w:r>
        <w:t xml:space="preserve">Bruksridning och/eller brukskörning; en genomförd tävling utan u  </w:t>
      </w:r>
    </w:p>
    <w:p w:rsidR="006E26E6" w:rsidRDefault="006E26E6" w:rsidP="006E26E6">
      <w:pPr>
        <w:numPr>
          <w:ilvl w:val="0"/>
          <w:numId w:val="4"/>
        </w:numPr>
        <w:spacing w:after="90" w:line="259" w:lineRule="auto"/>
        <w:ind w:right="0" w:hanging="360"/>
      </w:pPr>
      <w:r>
        <w:t xml:space="preserve">Dressyr; ett resultat från lägst lokal tävling </w:t>
      </w:r>
      <w:r w:rsidR="00203819">
        <w:t>med</w:t>
      </w:r>
      <w:r>
        <w:t xml:space="preserve"> minst 60 %  </w:t>
      </w:r>
    </w:p>
    <w:p w:rsidR="006E26E6" w:rsidRDefault="006E26E6" w:rsidP="006E26E6">
      <w:pPr>
        <w:numPr>
          <w:ilvl w:val="0"/>
          <w:numId w:val="4"/>
        </w:numPr>
        <w:spacing w:after="13"/>
        <w:ind w:right="0" w:hanging="360"/>
      </w:pPr>
      <w:r>
        <w:t xml:space="preserve">Hoppning; ett resultat från lägst lokal tävling i lägst </w:t>
      </w:r>
      <w:r w:rsidR="00203819">
        <w:t>0,90 m</w:t>
      </w:r>
      <w:r>
        <w:t xml:space="preserve"> med max 4 fel i grundomgång, fas 1 eller avd. B bedömning A/CR. </w:t>
      </w:r>
      <w:proofErr w:type="spellStart"/>
      <w:r>
        <w:t>Pay</w:t>
      </w:r>
      <w:proofErr w:type="spellEnd"/>
      <w:r>
        <w:t xml:space="preserve"> and </w:t>
      </w:r>
      <w:proofErr w:type="spellStart"/>
      <w:r>
        <w:t>jump</w:t>
      </w:r>
      <w:proofErr w:type="spellEnd"/>
      <w:r>
        <w:t xml:space="preserve"> och klubbtävling räknas inte.  </w:t>
      </w:r>
      <w:r w:rsidR="0032582C">
        <w:t>För hästar som är högst 140 cm enligt giltigt mätin</w:t>
      </w:r>
      <w:r w:rsidR="00E82B24">
        <w:t xml:space="preserve">tyg är hinderhöjden lägst 0,80 </w:t>
      </w:r>
      <w:r w:rsidR="0032582C">
        <w:t>m, och i övrigt samma krav.</w:t>
      </w:r>
    </w:p>
    <w:p w:rsidR="006E26E6" w:rsidRPr="00AA050B" w:rsidRDefault="006E26E6" w:rsidP="006E26E6">
      <w:pPr>
        <w:numPr>
          <w:ilvl w:val="0"/>
          <w:numId w:val="4"/>
        </w:numPr>
        <w:ind w:right="0" w:hanging="360"/>
      </w:pPr>
      <w:r w:rsidRPr="00AA050B">
        <w:t>Precisionskörning; kvalificerad till att starta lokal LA</w:t>
      </w:r>
      <w:r w:rsidR="005475BA" w:rsidRPr="00AA050B">
        <w:t xml:space="preserve"> enligt TR för körning för 2016, alternativt genomfört minst en LA med godkänt resultat (</w:t>
      </w:r>
      <w:proofErr w:type="gramStart"/>
      <w:r w:rsidR="005475BA" w:rsidRPr="00AA050B">
        <w:t>ej</w:t>
      </w:r>
      <w:proofErr w:type="gramEnd"/>
      <w:r w:rsidR="005475BA" w:rsidRPr="00AA050B">
        <w:t xml:space="preserve"> utesluten) på lägst lokal nivå</w:t>
      </w:r>
      <w:r w:rsidRPr="00AA050B">
        <w:t>.</w:t>
      </w:r>
    </w:p>
    <w:p w:rsidR="006E26E6" w:rsidRDefault="006E26E6" w:rsidP="006E26E6">
      <w:pPr>
        <w:numPr>
          <w:ilvl w:val="0"/>
          <w:numId w:val="4"/>
        </w:numPr>
        <w:spacing w:after="2"/>
        <w:ind w:right="0" w:hanging="360"/>
      </w:pPr>
      <w:r>
        <w:t xml:space="preserve">Allroundhästar ska ha genomfört minst en </w:t>
      </w:r>
      <w:proofErr w:type="spellStart"/>
      <w:r>
        <w:t>ridgren</w:t>
      </w:r>
      <w:proofErr w:type="spellEnd"/>
      <w:r>
        <w:t xml:space="preserve"> och en </w:t>
      </w:r>
      <w:proofErr w:type="spellStart"/>
      <w:r>
        <w:t>körgren</w:t>
      </w:r>
      <w:proofErr w:type="spellEnd"/>
      <w:r>
        <w:t xml:space="preserve"> med godkända resultat: </w:t>
      </w:r>
    </w:p>
    <w:p w:rsidR="006E26E6" w:rsidRDefault="006E26E6" w:rsidP="006E26E6">
      <w:pPr>
        <w:tabs>
          <w:tab w:val="center" w:pos="1480"/>
          <w:tab w:val="center" w:pos="2312"/>
        </w:tabs>
        <w:spacing w:after="118"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proofErr w:type="spellStart"/>
      <w:r>
        <w:t>Ridgrenar</w:t>
      </w:r>
      <w:proofErr w:type="spellEnd"/>
      <w:r>
        <w:t xml:space="preserve">:  </w:t>
      </w:r>
    </w:p>
    <w:p w:rsidR="00ED1C34" w:rsidRDefault="006E26E6" w:rsidP="00ED1C34">
      <w:pPr>
        <w:numPr>
          <w:ilvl w:val="1"/>
          <w:numId w:val="4"/>
        </w:numPr>
        <w:spacing w:after="121" w:line="259" w:lineRule="auto"/>
        <w:ind w:right="0" w:hanging="360"/>
      </w:pPr>
      <w:r>
        <w:t xml:space="preserve">Dressyr: </w:t>
      </w:r>
      <w:r w:rsidR="00203819">
        <w:t xml:space="preserve">lägst </w:t>
      </w:r>
      <w:r>
        <w:t>LB program med minst 60 %</w:t>
      </w:r>
      <w:r w:rsidR="005475BA">
        <w:t>,</w:t>
      </w:r>
      <w:r>
        <w:t xml:space="preserve"> eller  </w:t>
      </w:r>
    </w:p>
    <w:p w:rsidR="006E26E6" w:rsidRPr="00ED1C34" w:rsidRDefault="005475BA" w:rsidP="00ED1C34">
      <w:pPr>
        <w:numPr>
          <w:ilvl w:val="1"/>
          <w:numId w:val="4"/>
        </w:numPr>
        <w:spacing w:after="121" w:line="259" w:lineRule="auto"/>
        <w:ind w:right="0" w:hanging="360"/>
      </w:pPr>
      <w:r>
        <w:t xml:space="preserve">Hoppning: </w:t>
      </w:r>
      <w:r w:rsidR="00203819">
        <w:t>0,80 m</w:t>
      </w:r>
      <w:r w:rsidR="006E26E6">
        <w:t xml:space="preserve"> med max 4 fel i grun</w:t>
      </w:r>
      <w:r w:rsidR="0032582C">
        <w:t>domgång, fas 1, bedömning A/CR. För hästar som är högst 140 cm enligt giltigt mätintyg gäller 0,70 cm,</w:t>
      </w:r>
    </w:p>
    <w:p w:rsidR="006E26E6" w:rsidRDefault="006E26E6" w:rsidP="00203819">
      <w:pPr>
        <w:pStyle w:val="Liststycke"/>
        <w:numPr>
          <w:ilvl w:val="0"/>
          <w:numId w:val="10"/>
        </w:numPr>
        <w:spacing w:after="3"/>
        <w:ind w:right="0"/>
      </w:pPr>
      <w:r>
        <w:t xml:space="preserve">Körgrenar:  </w:t>
      </w:r>
    </w:p>
    <w:p w:rsidR="006E26E6" w:rsidRPr="00AA050B" w:rsidRDefault="006E26E6" w:rsidP="005475BA">
      <w:pPr>
        <w:numPr>
          <w:ilvl w:val="0"/>
          <w:numId w:val="4"/>
        </w:numPr>
        <w:ind w:right="0" w:hanging="360"/>
      </w:pPr>
      <w:r>
        <w:t xml:space="preserve">Precisionskörning kvalificerad till att starta lokal LA </w:t>
      </w:r>
      <w:r w:rsidR="005475BA" w:rsidRPr="00AA050B">
        <w:t>enligt TR för körning för 2016, alternativt genomfört minst en LA med godkänt resultat (</w:t>
      </w:r>
      <w:proofErr w:type="gramStart"/>
      <w:r w:rsidR="005475BA" w:rsidRPr="00AA050B">
        <w:t>ej</w:t>
      </w:r>
      <w:proofErr w:type="gramEnd"/>
      <w:r w:rsidR="005475BA" w:rsidRPr="00AA050B">
        <w:t xml:space="preserve"> utesluten) på lägst lokal nivå, </w:t>
      </w:r>
      <w:r w:rsidRPr="00AA050B">
        <w:t>eller</w:t>
      </w:r>
    </w:p>
    <w:p w:rsidR="006E26E6" w:rsidRDefault="006E26E6" w:rsidP="006E26E6">
      <w:pPr>
        <w:numPr>
          <w:ilvl w:val="1"/>
          <w:numId w:val="4"/>
        </w:numPr>
        <w:ind w:right="0" w:hanging="360"/>
      </w:pPr>
      <w:r>
        <w:lastRenderedPageBreak/>
        <w:t xml:space="preserve">Brukskörning </w:t>
      </w:r>
      <w:r w:rsidR="00203819">
        <w:t xml:space="preserve">en </w:t>
      </w:r>
      <w:r>
        <w:t xml:space="preserve">genomförd tävling utan u.  </w:t>
      </w:r>
    </w:p>
    <w:p w:rsidR="006E26E6" w:rsidRDefault="006E26E6" w:rsidP="005A0714">
      <w:r>
        <w:t xml:space="preserve">Resultaten ska vara uppnådda inom 24 månader innan mästerskapens första dag, resultat från föregående års </w:t>
      </w:r>
      <w:r w:rsidR="00203819">
        <w:t>SM</w:t>
      </w:r>
      <w:r>
        <w:t xml:space="preserve"> för fjordhästar får räknas. </w:t>
      </w:r>
      <w:r w:rsidR="005A0714">
        <w:t xml:space="preserve">Minst ett av kvalen ska vara gjort inom 12 månader före mästerskapets första dag. </w:t>
      </w:r>
      <w:r>
        <w:t xml:space="preserve">Resultaten skall vara på lägst lokal tävling med undantag för brukskörningen som ska genomföras på godkänd tävling enligt JUF:s regler. Beslut om deltagande skall tas i lokalföreningens styrelse och styrkas med underskrivet styrelseprotokoll som sänds till arrangören senast sista anmälningsdatum.  </w:t>
      </w:r>
    </w:p>
    <w:p w:rsidR="006E26E6" w:rsidRDefault="002B028D" w:rsidP="006E26E6">
      <w:pPr>
        <w:pStyle w:val="Rubrik3"/>
        <w:ind w:left="-5"/>
      </w:pPr>
      <w:bookmarkStart w:id="19" w:name="_Toc437707463"/>
      <w:r>
        <w:t>5</w:t>
      </w:r>
      <w:r w:rsidR="006E26E6">
        <w:t>.1.2 Föreningskvot</w:t>
      </w:r>
      <w:bookmarkEnd w:id="19"/>
      <w:r w:rsidR="006E26E6">
        <w:t xml:space="preserve">  </w:t>
      </w:r>
    </w:p>
    <w:p w:rsidR="006E26E6" w:rsidRDefault="006E26E6" w:rsidP="006E26E6">
      <w:pPr>
        <w:ind w:left="-5" w:right="0"/>
      </w:pPr>
      <w:r>
        <w:t>Varje lokalförening får skicka ett ekipage per 25 påbörjat medlemsantal i varje gren, undantaget allroundklassen där för</w:t>
      </w:r>
      <w:r w:rsidR="00203819">
        <w:t>eningen får skicka minst två</w:t>
      </w:r>
      <w:r>
        <w:t xml:space="preserve"> ekipage</w:t>
      </w:r>
      <w:r w:rsidR="00203819">
        <w:t xml:space="preserve"> per förening</w:t>
      </w:r>
      <w:r>
        <w:t xml:space="preserve">, se nedan:  </w:t>
      </w:r>
    </w:p>
    <w:p w:rsidR="006E26E6" w:rsidRDefault="006E26E6" w:rsidP="006E26E6">
      <w:pPr>
        <w:numPr>
          <w:ilvl w:val="0"/>
          <w:numId w:val="5"/>
        </w:numPr>
        <w:spacing w:after="93" w:line="259" w:lineRule="auto"/>
        <w:ind w:right="0" w:hanging="360"/>
      </w:pPr>
      <w:r>
        <w:t xml:space="preserve">1-25 medlemmar; 1 ekipage/ gren, 2 allroundekipage  </w:t>
      </w:r>
    </w:p>
    <w:p w:rsidR="006E26E6" w:rsidRDefault="006E26E6" w:rsidP="006E26E6">
      <w:pPr>
        <w:numPr>
          <w:ilvl w:val="0"/>
          <w:numId w:val="5"/>
        </w:numPr>
        <w:spacing w:after="91" w:line="259" w:lineRule="auto"/>
        <w:ind w:right="0" w:hanging="360"/>
      </w:pPr>
      <w:r>
        <w:t xml:space="preserve">26-50 medlemmar; 2 ekipage/ gren, 3 allroundekipage  </w:t>
      </w:r>
    </w:p>
    <w:p w:rsidR="006E26E6" w:rsidRDefault="006E26E6" w:rsidP="006E26E6">
      <w:pPr>
        <w:numPr>
          <w:ilvl w:val="0"/>
          <w:numId w:val="5"/>
        </w:numPr>
        <w:spacing w:after="93" w:line="259" w:lineRule="auto"/>
        <w:ind w:right="0" w:hanging="360"/>
      </w:pPr>
      <w:r>
        <w:t>51-</w:t>
      </w:r>
      <w:r w:rsidR="00203819">
        <w:t>75</w:t>
      </w:r>
      <w:r>
        <w:t xml:space="preserve"> medlemmar; 3 ekipage/ gren, 4 allroundekipage  </w:t>
      </w:r>
    </w:p>
    <w:p w:rsidR="00203819" w:rsidRDefault="00172D88" w:rsidP="006E26E6">
      <w:pPr>
        <w:numPr>
          <w:ilvl w:val="0"/>
          <w:numId w:val="5"/>
        </w:numPr>
        <w:spacing w:after="93" w:line="259" w:lineRule="auto"/>
        <w:ind w:right="0" w:hanging="360"/>
      </w:pPr>
      <w:r>
        <w:t>76-100 medlemmar, 4</w:t>
      </w:r>
      <w:r w:rsidR="00203819">
        <w:t xml:space="preserve"> ekipage/gren, 5 allroundekipage</w:t>
      </w:r>
    </w:p>
    <w:p w:rsidR="006E26E6" w:rsidRDefault="00203819" w:rsidP="006E26E6">
      <w:pPr>
        <w:numPr>
          <w:ilvl w:val="0"/>
          <w:numId w:val="5"/>
        </w:numPr>
        <w:spacing w:after="234" w:line="259" w:lineRule="auto"/>
        <w:ind w:right="0" w:hanging="360"/>
      </w:pPr>
      <w:r>
        <w:t>101 eller fler medlemmar; 5 ekipage/ gren, 6</w:t>
      </w:r>
      <w:r w:rsidR="006E26E6">
        <w:t xml:space="preserve"> allroundekipage  </w:t>
      </w:r>
    </w:p>
    <w:p w:rsidR="006E26E6" w:rsidRDefault="006E26E6" w:rsidP="002B028D">
      <w:pPr>
        <w:spacing w:after="290"/>
        <w:ind w:left="-5" w:right="0"/>
      </w:pPr>
      <w:r>
        <w:t xml:space="preserve">Kvoten baseras på medlemsantalet inbetalt för föregående år till SFF. </w:t>
      </w:r>
      <w:r w:rsidR="002B028D">
        <w:t xml:space="preserve">Det är upp till varje lokalförenings styrelse att utse </w:t>
      </w:r>
      <w:r w:rsidR="00203819">
        <w:t>hur ekipage tas ut</w:t>
      </w:r>
      <w:r w:rsidR="002B028D">
        <w:t xml:space="preserve"> och hur stor del av kvoten som skall fyllas. </w:t>
      </w:r>
    </w:p>
    <w:p w:rsidR="006E26E6" w:rsidRDefault="002B028D" w:rsidP="006E26E6">
      <w:pPr>
        <w:pStyle w:val="Rubrik2"/>
        <w:ind w:left="-5"/>
      </w:pPr>
      <w:bookmarkStart w:id="20" w:name="_Toc437707464"/>
      <w:r>
        <w:t>5</w:t>
      </w:r>
      <w:r w:rsidR="006E26E6">
        <w:t>.2 Direktkvalificerade</w:t>
      </w:r>
      <w:bookmarkEnd w:id="20"/>
      <w:r w:rsidR="006E26E6">
        <w:t xml:space="preserve">  </w:t>
      </w:r>
    </w:p>
    <w:p w:rsidR="006E26E6" w:rsidRDefault="006E26E6" w:rsidP="006E26E6">
      <w:pPr>
        <w:ind w:left="-5" w:right="0"/>
      </w:pPr>
      <w:r>
        <w:t xml:space="preserve">Direktkvalificerade till SM är placerade ekipage i respektive SM-klass från föregående år samt bästa ekipage med juniorryttare/kusk i respektive SM-klass från föregående år.  </w:t>
      </w:r>
    </w:p>
    <w:p w:rsidR="006E26E6" w:rsidRDefault="006E26E6" w:rsidP="006E26E6">
      <w:pPr>
        <w:ind w:left="-5" w:right="0"/>
      </w:pPr>
      <w:r>
        <w:t>Bästa junior från föregående års SM som vid årsskiftet övergår till att räknas som senior är fortfarande direktkvalificerad.</w:t>
      </w:r>
    </w:p>
    <w:p w:rsidR="006E26E6" w:rsidRDefault="002B028D" w:rsidP="006E26E6">
      <w:pPr>
        <w:pStyle w:val="Rubrik2"/>
        <w:ind w:left="-5"/>
      </w:pPr>
      <w:bookmarkStart w:id="21" w:name="_Toc437707465"/>
      <w:r>
        <w:t>5</w:t>
      </w:r>
      <w:r w:rsidR="006E26E6">
        <w:t>.3 Kvalificering på egna meriter</w:t>
      </w:r>
      <w:bookmarkEnd w:id="21"/>
      <w:r w:rsidR="006E26E6">
        <w:t xml:space="preserve"> </w:t>
      </w:r>
    </w:p>
    <w:p w:rsidR="006E26E6" w:rsidRDefault="006E26E6" w:rsidP="006E26E6">
      <w:pPr>
        <w:ind w:left="-5" w:right="0"/>
      </w:pPr>
      <w:r>
        <w:t xml:space="preserve">Resultaten för kvalificering ska vara uppnådda under kvalperioden. Resultat från föregående </w:t>
      </w:r>
      <w:r w:rsidR="00F36B75">
        <w:t>SM</w:t>
      </w:r>
      <w:r>
        <w:t xml:space="preserve"> för fjordhästar får räknas.  </w:t>
      </w:r>
    </w:p>
    <w:p w:rsidR="006E26E6" w:rsidRPr="005F2FFB" w:rsidRDefault="005625A3" w:rsidP="006E26E6">
      <w:r>
        <w:t xml:space="preserve">Kvalperioden är </w:t>
      </w:r>
      <w:r w:rsidR="00F36B75">
        <w:t>24</w:t>
      </w:r>
      <w:r w:rsidR="006E26E6">
        <w:t xml:space="preserve"> månader innan </w:t>
      </w:r>
      <w:r w:rsidR="00F36B75">
        <w:t>mästerskapets</w:t>
      </w:r>
      <w:r w:rsidR="006E26E6">
        <w:t xml:space="preserve"> första dag.</w:t>
      </w:r>
      <w:r>
        <w:t xml:space="preserve"> </w:t>
      </w:r>
      <w:r w:rsidR="00F36B75">
        <w:t>Även godkända resultat på föregående års SM för fjordhästar kan räknas.</w:t>
      </w:r>
      <w:r w:rsidR="003306D6">
        <w:t xml:space="preserve"> Minst ett av kvalen ska vara gjort inom 12 månader före mästerskapets första dag.</w:t>
      </w:r>
    </w:p>
    <w:p w:rsidR="006E26E6" w:rsidRDefault="006E26E6" w:rsidP="006E26E6">
      <w:pPr>
        <w:ind w:left="0" w:right="0" w:firstLine="0"/>
      </w:pPr>
      <w:r>
        <w:lastRenderedPageBreak/>
        <w:t xml:space="preserve">Alla kvalificeringsresultat nedan ska styrkas med intyg </w:t>
      </w:r>
      <w:r w:rsidR="00F36B75">
        <w:t>eller officiella resultatlistor</w:t>
      </w:r>
      <w:r>
        <w:t xml:space="preserve">. Det ligger i den tävlandes ansvar att förse tävlingsarrangören med giltiga resultatlistor.  </w:t>
      </w:r>
    </w:p>
    <w:p w:rsidR="006E26E6" w:rsidRDefault="005625A3" w:rsidP="006E26E6">
      <w:pPr>
        <w:pStyle w:val="Rubrik3"/>
        <w:ind w:left="-5"/>
      </w:pPr>
      <w:bookmarkStart w:id="22" w:name="_Toc437707466"/>
      <w:r>
        <w:t>5</w:t>
      </w:r>
      <w:r w:rsidR="006E26E6">
        <w:t>.3.1 Hoppning</w:t>
      </w:r>
      <w:bookmarkEnd w:id="22"/>
      <w:r w:rsidR="006E26E6">
        <w:t xml:space="preserve">  </w:t>
      </w:r>
    </w:p>
    <w:p w:rsidR="006E26E6" w:rsidRDefault="006E26E6" w:rsidP="006E26E6">
      <w:pPr>
        <w:ind w:left="-5" w:right="0"/>
      </w:pPr>
      <w:r>
        <w:t xml:space="preserve">Ekipage </w:t>
      </w:r>
      <w:r w:rsidR="00F36B75">
        <w:t>skall ha genomfört minst två</w:t>
      </w:r>
      <w:r>
        <w:t xml:space="preserve"> grundomgångar i lägst Lätt 0,9</w:t>
      </w:r>
      <w:r w:rsidR="00F36B75">
        <w:t>0</w:t>
      </w:r>
      <w:r>
        <w:t xml:space="preserve"> m på</w:t>
      </w:r>
      <w:r w:rsidR="00F36B75">
        <w:t xml:space="preserve"> lägst lokal nivå med 0 noll fel på både hinder och tid.</w:t>
      </w:r>
    </w:p>
    <w:p w:rsidR="006E26E6" w:rsidRDefault="006E26E6" w:rsidP="006E26E6">
      <w:pPr>
        <w:ind w:left="-5" w:right="0"/>
      </w:pPr>
      <w:r>
        <w:t xml:space="preserve">Felfri ritt i avd. B och felfri första runda i 0,90 m Clear Round på lokal nivå får räknas, banhoppningsrunda ur fälltävlansklass lägst P90 och H90 får också räknas. Däremot godtas inte resultat från </w:t>
      </w:r>
      <w:proofErr w:type="spellStart"/>
      <w:r>
        <w:t>Pay</w:t>
      </w:r>
      <w:proofErr w:type="spellEnd"/>
      <w:r>
        <w:t xml:space="preserve"> and </w:t>
      </w:r>
      <w:proofErr w:type="spellStart"/>
      <w:r>
        <w:t>Jump</w:t>
      </w:r>
      <w:proofErr w:type="spellEnd"/>
      <w:r>
        <w:t xml:space="preserve"> eller Clear Round på klubbnivå.  </w:t>
      </w:r>
    </w:p>
    <w:p w:rsidR="00E82B24" w:rsidRDefault="00E82B24" w:rsidP="006E26E6">
      <w:pPr>
        <w:ind w:left="-5" w:right="0"/>
      </w:pPr>
      <w:r>
        <w:t>För hästar som är högst 140 cm enligt giltigt mätintyg gäller motsvarande krav, men lägst 0,80 m.</w:t>
      </w:r>
    </w:p>
    <w:p w:rsidR="006E26E6" w:rsidRDefault="005625A3" w:rsidP="006E26E6">
      <w:pPr>
        <w:pStyle w:val="Rubrik3"/>
        <w:ind w:left="-5"/>
      </w:pPr>
      <w:bookmarkStart w:id="23" w:name="_Toc437707467"/>
      <w:r>
        <w:t>5</w:t>
      </w:r>
      <w:r w:rsidR="006E26E6">
        <w:t>.3.2 Dressyr</w:t>
      </w:r>
      <w:bookmarkEnd w:id="23"/>
      <w:r w:rsidR="006E26E6">
        <w:t xml:space="preserve">  </w:t>
      </w:r>
    </w:p>
    <w:p w:rsidR="006E26E6" w:rsidRDefault="006E26E6" w:rsidP="006E26E6">
      <w:pPr>
        <w:ind w:left="-5" w:right="0"/>
      </w:pPr>
      <w:r>
        <w:t>Ekipag</w:t>
      </w:r>
      <w:r w:rsidR="00F36B75">
        <w:t>e ska ha genomfört minst två</w:t>
      </w:r>
      <w:r>
        <w:t xml:space="preserve"> ritter i lägst Lätt A på lokal nivå, med minst 60 % av maxpoängen (oavsett delpoäng).  </w:t>
      </w:r>
    </w:p>
    <w:p w:rsidR="006E26E6" w:rsidRDefault="005625A3" w:rsidP="006E26E6">
      <w:pPr>
        <w:pStyle w:val="Rubrik4"/>
        <w:spacing w:after="273"/>
        <w:ind w:left="-5"/>
      </w:pPr>
      <w:r>
        <w:t>5</w:t>
      </w:r>
      <w:r w:rsidR="006E26E6">
        <w:t>.3.3 Precisionskörning</w:t>
      </w:r>
      <w:r w:rsidR="006E26E6">
        <w:rPr>
          <w:color w:val="000000"/>
        </w:rPr>
        <w:t xml:space="preserve"> </w:t>
      </w:r>
    </w:p>
    <w:p w:rsidR="006E26E6" w:rsidRDefault="006E26E6" w:rsidP="006E26E6">
      <w:pPr>
        <w:ind w:left="-5" w:right="0"/>
      </w:pPr>
      <w:r>
        <w:t xml:space="preserve">Ekipage </w:t>
      </w:r>
      <w:r w:rsidR="00172D88">
        <w:t>ska</w:t>
      </w:r>
      <w:r>
        <w:t xml:space="preserve"> ha </w:t>
      </w:r>
      <w:r w:rsidR="00172D88">
        <w:t xml:space="preserve">minst </w:t>
      </w:r>
      <w:r>
        <w:t>ett resultat i klass LA precisio</w:t>
      </w:r>
      <w:r w:rsidR="00F36B75">
        <w:t xml:space="preserve">n med noll </w:t>
      </w:r>
      <w:r>
        <w:t xml:space="preserve">fel på hinder. Tidsfel räknas </w:t>
      </w:r>
      <w:proofErr w:type="gramStart"/>
      <w:r>
        <w:t>ej</w:t>
      </w:r>
      <w:proofErr w:type="gramEnd"/>
      <w:r>
        <w:t>.</w:t>
      </w:r>
    </w:p>
    <w:p w:rsidR="006E26E6" w:rsidRDefault="005625A3" w:rsidP="006E26E6">
      <w:pPr>
        <w:pStyle w:val="Rubrik3"/>
        <w:ind w:left="-5"/>
      </w:pPr>
      <w:bookmarkStart w:id="24" w:name="_Toc437707468"/>
      <w:r>
        <w:t>5</w:t>
      </w:r>
      <w:r w:rsidR="006E26E6">
        <w:t>.3.4 Brukskörning</w:t>
      </w:r>
      <w:bookmarkEnd w:id="24"/>
      <w:r w:rsidR="006E26E6">
        <w:t xml:space="preserve">  </w:t>
      </w:r>
    </w:p>
    <w:p w:rsidR="006E26E6" w:rsidRDefault="006E26E6" w:rsidP="006E26E6">
      <w:pPr>
        <w:spacing w:after="273" w:line="259" w:lineRule="auto"/>
        <w:ind w:left="-5" w:right="0"/>
      </w:pPr>
      <w:r>
        <w:t>Ek</w:t>
      </w:r>
      <w:r w:rsidR="005625A3">
        <w:t>ip</w:t>
      </w:r>
      <w:r w:rsidR="00F36B75">
        <w:t>age ska ha genomfört minst två</w:t>
      </w:r>
      <w:r>
        <w:t xml:space="preserve"> tävlingar utan u i något delmoment. </w:t>
      </w:r>
    </w:p>
    <w:p w:rsidR="006E26E6" w:rsidRDefault="006E26E6" w:rsidP="00F36B75">
      <w:pPr>
        <w:spacing w:after="273" w:line="259" w:lineRule="auto"/>
        <w:ind w:left="-5" w:right="0"/>
      </w:pPr>
      <w:r>
        <w:t>I områden där godkända bruksdomare saknas kan godkända kval göras om dispens att hålla tävlingen ges av JUF. Är tävlingen godkänd av JUF får resultatet räknas som kval till SM.</w:t>
      </w:r>
    </w:p>
    <w:p w:rsidR="006E26E6" w:rsidRDefault="005625A3" w:rsidP="006E26E6">
      <w:pPr>
        <w:pStyle w:val="Rubrik3"/>
        <w:ind w:left="-5"/>
      </w:pPr>
      <w:bookmarkStart w:id="25" w:name="_Toc437707469"/>
      <w:r>
        <w:t>5</w:t>
      </w:r>
      <w:r w:rsidR="006E26E6">
        <w:t>.3.5 Bruksridning</w:t>
      </w:r>
      <w:bookmarkEnd w:id="25"/>
      <w:r w:rsidR="006E26E6">
        <w:t xml:space="preserve">  </w:t>
      </w:r>
    </w:p>
    <w:p w:rsidR="006E26E6" w:rsidRDefault="006E26E6" w:rsidP="006E26E6">
      <w:pPr>
        <w:spacing w:after="273" w:line="259" w:lineRule="auto"/>
        <w:ind w:left="-5" w:right="0"/>
      </w:pPr>
      <w:r>
        <w:t>Ekipag</w:t>
      </w:r>
      <w:r w:rsidR="00F36B75">
        <w:t>e ska ha genomfört minst två</w:t>
      </w:r>
      <w:r w:rsidR="00827C2E">
        <w:t xml:space="preserve"> </w:t>
      </w:r>
      <w:r>
        <w:t xml:space="preserve">tävlingar utan u i något delmoment.  </w:t>
      </w:r>
    </w:p>
    <w:p w:rsidR="006E26E6" w:rsidRDefault="006E26E6" w:rsidP="006E26E6">
      <w:pPr>
        <w:spacing w:after="273" w:line="259" w:lineRule="auto"/>
        <w:ind w:left="-5" w:right="0"/>
      </w:pPr>
      <w:r>
        <w:t>I områden där godkända bruksdomare saknas kan godkända kval göras om dispens att hålla tävlingen ges av JUF. Är tävlingen godkänd av JUF får resultatet räknas som kval till SM.</w:t>
      </w:r>
    </w:p>
    <w:p w:rsidR="006E26E6" w:rsidRDefault="005625A3" w:rsidP="006E26E6">
      <w:pPr>
        <w:pStyle w:val="Rubrik3"/>
        <w:ind w:left="-5"/>
      </w:pPr>
      <w:bookmarkStart w:id="26" w:name="_Toc437707470"/>
      <w:r>
        <w:t>5</w:t>
      </w:r>
      <w:r w:rsidR="006E26E6">
        <w:t>.3.6 Allround</w:t>
      </w:r>
      <w:bookmarkEnd w:id="26"/>
      <w:r w:rsidR="006E26E6">
        <w:t xml:space="preserve">  </w:t>
      </w:r>
    </w:p>
    <w:p w:rsidR="006E26E6" w:rsidRDefault="006E26E6" w:rsidP="006E26E6">
      <w:pPr>
        <w:spacing w:after="291" w:line="259" w:lineRule="auto"/>
        <w:ind w:left="-5" w:right="0"/>
      </w:pPr>
      <w:r>
        <w:t xml:space="preserve">Häst ska </w:t>
      </w:r>
      <w:r w:rsidR="00F36B75">
        <w:t xml:space="preserve">lägst </w:t>
      </w:r>
      <w:r>
        <w:t xml:space="preserve">ha uppfyllt följande:  </w:t>
      </w:r>
    </w:p>
    <w:p w:rsidR="006E26E6" w:rsidRDefault="00F36B75" w:rsidP="006E26E6">
      <w:pPr>
        <w:numPr>
          <w:ilvl w:val="0"/>
          <w:numId w:val="6"/>
        </w:numPr>
        <w:spacing w:after="15"/>
        <w:ind w:right="0" w:hanging="360"/>
      </w:pPr>
      <w:r>
        <w:t>Dressyr: en</w:t>
      </w:r>
      <w:r w:rsidR="006E26E6">
        <w:t xml:space="preserve"> ritt i Lätt B på lokal nivå, med minst 60 % av maxpoängen (oavsett delpoäng).  </w:t>
      </w:r>
    </w:p>
    <w:p w:rsidR="006E26E6" w:rsidRDefault="00F36B75" w:rsidP="006E26E6">
      <w:pPr>
        <w:numPr>
          <w:ilvl w:val="0"/>
          <w:numId w:val="6"/>
        </w:numPr>
        <w:spacing w:after="16"/>
        <w:ind w:right="0" w:hanging="360"/>
      </w:pPr>
      <w:r>
        <w:t>Hoppning: en</w:t>
      </w:r>
      <w:r w:rsidR="006E26E6">
        <w:t xml:space="preserve"> grundomgång i Lätt 0,8 m hoppnin</w:t>
      </w:r>
      <w:r>
        <w:t>g på lokal nivå med max fyra</w:t>
      </w:r>
      <w:r w:rsidR="006E26E6">
        <w:t xml:space="preserve"> fel. Ritt i avd. B och första runda i 0,80 m Clear Round på lokal nivå får räknas, även banhoppningsmomentet i fälttävlan klass H80 och P80, däremot godtas inte resultat </w:t>
      </w:r>
      <w:r w:rsidR="006E26E6">
        <w:lastRenderedPageBreak/>
        <w:t xml:space="preserve">från </w:t>
      </w:r>
      <w:proofErr w:type="spellStart"/>
      <w:r w:rsidR="006E26E6">
        <w:t>Pay</w:t>
      </w:r>
      <w:proofErr w:type="spellEnd"/>
      <w:r w:rsidR="006E26E6">
        <w:t xml:space="preserve"> and </w:t>
      </w:r>
      <w:proofErr w:type="spellStart"/>
      <w:r w:rsidR="006E26E6">
        <w:t>Jump</w:t>
      </w:r>
      <w:proofErr w:type="spellEnd"/>
      <w:r w:rsidR="006E26E6">
        <w:t xml:space="preserve"> eller Clear Round på klubbnivå. </w:t>
      </w:r>
      <w:r w:rsidR="001811B7">
        <w:t>För hästar som är högst 140 cm enligt giltigt mätintyg gäller motsvarande men lätt 0,70 m.</w:t>
      </w:r>
    </w:p>
    <w:p w:rsidR="006E26E6" w:rsidRDefault="006E26E6" w:rsidP="006E26E6">
      <w:pPr>
        <w:numPr>
          <w:ilvl w:val="0"/>
          <w:numId w:val="6"/>
        </w:numPr>
        <w:spacing w:after="16"/>
        <w:ind w:right="0" w:hanging="360"/>
      </w:pPr>
      <w:r>
        <w:t xml:space="preserve">Precisionskörning: kvalificerad till LA  </w:t>
      </w:r>
    </w:p>
    <w:p w:rsidR="006E26E6" w:rsidRDefault="006E6ADE" w:rsidP="006E26E6">
      <w:pPr>
        <w:numPr>
          <w:ilvl w:val="0"/>
          <w:numId w:val="6"/>
        </w:numPr>
        <w:spacing w:line="259" w:lineRule="auto"/>
        <w:ind w:right="0" w:hanging="360"/>
      </w:pPr>
      <w:r>
        <w:t>Brukskörning: en</w:t>
      </w:r>
      <w:r w:rsidR="006E26E6">
        <w:t xml:space="preserve"> tävling utan u i något delmoment enligt JUF reglemente.</w:t>
      </w:r>
    </w:p>
    <w:p w:rsidR="006E26E6" w:rsidRDefault="006E26E6" w:rsidP="006E6ADE">
      <w:pPr>
        <w:pStyle w:val="Liststycke"/>
        <w:spacing w:after="273" w:line="259" w:lineRule="auto"/>
        <w:ind w:right="0" w:firstLine="0"/>
      </w:pPr>
      <w:r>
        <w:t xml:space="preserve">I områden där godkända bruksdomare </w:t>
      </w:r>
      <w:r w:rsidR="006E6ADE">
        <w:t xml:space="preserve">saknas </w:t>
      </w:r>
      <w:r>
        <w:t>kan godkända kval göras om dispens att hålla tävlingen ges av JUF. Är tävlingen godkänd av JUF får resultatet räknas som kval till SM.</w:t>
      </w:r>
    </w:p>
    <w:p w:rsidR="006E26E6" w:rsidRDefault="005625A3" w:rsidP="006E26E6">
      <w:pPr>
        <w:pStyle w:val="Rubrik2"/>
        <w:ind w:left="-5"/>
      </w:pPr>
      <w:bookmarkStart w:id="27" w:name="_Toc437707471"/>
      <w:r>
        <w:t>5</w:t>
      </w:r>
      <w:r w:rsidR="006E26E6">
        <w:t xml:space="preserve">.5 Kvalificering till öppen klass för </w:t>
      </w:r>
      <w:bookmarkEnd w:id="27"/>
      <w:r w:rsidR="006E6ADE">
        <w:t>fjordhästar som inte tävlar på SM för fjordhästar</w:t>
      </w:r>
      <w:r w:rsidR="006E26E6">
        <w:t xml:space="preserve"> </w:t>
      </w:r>
    </w:p>
    <w:p w:rsidR="006E26E6" w:rsidRDefault="006E26E6" w:rsidP="005A0714">
      <w:r>
        <w:t>Öppna klasser är öppna för deltagande för samtliga SM-kvalificerade hästar förutsatt att de är k</w:t>
      </w:r>
      <w:r w:rsidR="005625A3">
        <w:t xml:space="preserve">valificerade enligt TR. Vid </w:t>
      </w:r>
      <w:r w:rsidR="006E6ADE">
        <w:t>SM för fjordhästar</w:t>
      </w:r>
      <w:r>
        <w:t xml:space="preserve"> där öppna klasser förekommer har </w:t>
      </w:r>
      <w:r w:rsidR="006E6ADE">
        <w:t>övriga</w:t>
      </w:r>
      <w:r>
        <w:t xml:space="preserve"> fjordhästekipage möjligheten att kvala in till dessa i mån av plats. </w:t>
      </w:r>
      <w:r w:rsidR="005625A3">
        <w:t>F</w:t>
      </w:r>
      <w:r w:rsidR="006E6ADE">
        <w:t>jordhästen ska</w:t>
      </w:r>
      <w:r>
        <w:t xml:space="preserve"> vara </w:t>
      </w:r>
      <w:r w:rsidR="005625A3">
        <w:t xml:space="preserve">införd </w:t>
      </w:r>
      <w:r>
        <w:t xml:space="preserve">i grundstambok II, I eller riksstambok. </w:t>
      </w:r>
      <w:r w:rsidR="006E6ADE">
        <w:t>Hästägaren/ryttaren/kusken ska vara medlem i lokalförening ansluten till SFF.</w:t>
      </w:r>
      <w:r w:rsidR="00011938">
        <w:t xml:space="preserve"> Kvalperioden är 24 månader från första dagen för meetinget.</w:t>
      </w:r>
      <w:r w:rsidR="005A0714">
        <w:t xml:space="preserve"> Minst ett av kvalen ska vara gjort inom 12 månader före mästerskapets första dag.</w:t>
      </w:r>
    </w:p>
    <w:p w:rsidR="006E26E6" w:rsidRDefault="005625A3" w:rsidP="006E26E6">
      <w:pPr>
        <w:pStyle w:val="Rubrik3"/>
        <w:ind w:left="-5"/>
      </w:pPr>
      <w:bookmarkStart w:id="28" w:name="_Toc437707472"/>
      <w:r>
        <w:t>5</w:t>
      </w:r>
      <w:r w:rsidR="006E26E6">
        <w:t>.5.1 Hoppklasser</w:t>
      </w:r>
      <w:bookmarkEnd w:id="28"/>
      <w:r w:rsidR="006E26E6">
        <w:t xml:space="preserve"> </w:t>
      </w:r>
    </w:p>
    <w:p w:rsidR="006E26E6" w:rsidRDefault="006E6ADE" w:rsidP="006E26E6">
      <w:pPr>
        <w:ind w:left="-5" w:right="0"/>
      </w:pPr>
      <w:r>
        <w:t>Ekipaget ska</w:t>
      </w:r>
      <w:r w:rsidR="006E26E6">
        <w:t xml:space="preserve"> ha genomf</w:t>
      </w:r>
      <w:r>
        <w:t>ört minst två</w:t>
      </w:r>
      <w:r w:rsidR="006E26E6">
        <w:t xml:space="preserve"> grundomgång</w:t>
      </w:r>
      <w:r>
        <w:t>ar</w:t>
      </w:r>
      <w:r w:rsidR="006E26E6">
        <w:t xml:space="preserve"> med noll fel på motsvarande nivå på lägst lokal tävling. Undantaget är klasser </w:t>
      </w:r>
      <w:r>
        <w:t>0,70 m</w:t>
      </w:r>
      <w:r w:rsidR="006E26E6">
        <w:t xml:space="preserve"> och lägre där kval </w:t>
      </w:r>
      <w:r>
        <w:t>kan göras på klubbtävling. R</w:t>
      </w:r>
      <w:r w:rsidR="006E26E6">
        <w:t xml:space="preserve">esultat ska styrkas av officiell resultatlista eller intyg skrivet av tävlingsledare eller domare. </w:t>
      </w:r>
    </w:p>
    <w:p w:rsidR="006E26E6" w:rsidRDefault="005625A3" w:rsidP="006E26E6">
      <w:pPr>
        <w:pStyle w:val="Rubrik3"/>
        <w:ind w:left="-5"/>
      </w:pPr>
      <w:bookmarkStart w:id="29" w:name="_Toc437707473"/>
      <w:r>
        <w:t>5</w:t>
      </w:r>
      <w:r w:rsidR="006E26E6">
        <w:t>.5.2 Dressyrklasser</w:t>
      </w:r>
      <w:bookmarkEnd w:id="29"/>
      <w:r w:rsidR="006E26E6">
        <w:t xml:space="preserve"> </w:t>
      </w:r>
    </w:p>
    <w:p w:rsidR="006E26E6" w:rsidRDefault="006E26E6" w:rsidP="006E26E6">
      <w:pPr>
        <w:ind w:left="-5" w:right="0"/>
      </w:pPr>
      <w:r>
        <w:t>Ekip</w:t>
      </w:r>
      <w:r w:rsidR="006E6ADE">
        <w:t>aget skall ha genomfört minst två</w:t>
      </w:r>
      <w:r>
        <w:t xml:space="preserve"> tävling</w:t>
      </w:r>
      <w:r w:rsidR="006E6ADE">
        <w:t>ar</w:t>
      </w:r>
      <w:r>
        <w:t xml:space="preserve"> lägst på motsvarande nivå med minst 55 % av totalpoängen på lägst lokal nivå. </w:t>
      </w:r>
    </w:p>
    <w:p w:rsidR="006E26E6" w:rsidRDefault="005625A3" w:rsidP="006E26E6">
      <w:pPr>
        <w:pStyle w:val="Rubrik3"/>
        <w:ind w:left="-5"/>
      </w:pPr>
      <w:bookmarkStart w:id="30" w:name="_Toc437707474"/>
      <w:r>
        <w:t>5</w:t>
      </w:r>
      <w:r w:rsidR="006E26E6">
        <w:t>.5.3 Körklasser</w:t>
      </w:r>
      <w:bookmarkEnd w:id="30"/>
      <w:r w:rsidR="006E26E6">
        <w:t xml:space="preserve"> </w:t>
      </w:r>
    </w:p>
    <w:p w:rsidR="006E26E6" w:rsidRDefault="006E26E6" w:rsidP="006E26E6">
      <w:pPr>
        <w:spacing w:after="115" w:line="259" w:lineRule="auto"/>
        <w:ind w:left="-5" w:right="0"/>
      </w:pPr>
      <w:r>
        <w:t xml:space="preserve">Ekipage som enligt </w:t>
      </w:r>
      <w:proofErr w:type="spellStart"/>
      <w:r>
        <w:t>SvRF:s</w:t>
      </w:r>
      <w:proofErr w:type="spellEnd"/>
      <w:r>
        <w:t xml:space="preserve"> kvalifikationssystem är kvalificerade för respektive klass. </w:t>
      </w:r>
    </w:p>
    <w:p w:rsidR="006E26E6" w:rsidRDefault="00172D88" w:rsidP="00172D88">
      <w:pPr>
        <w:ind w:left="-5" w:right="0"/>
      </w:pPr>
      <w:r>
        <w:t>I precisionskörning ska ekipage vara kvalat för att starta LA</w:t>
      </w:r>
      <w:r w:rsidR="006E26E6">
        <w:t xml:space="preserve">. </w:t>
      </w:r>
      <w:r>
        <w:t xml:space="preserve">Vid dressyrkörning gäller ett resultat på lägst 50 %. </w:t>
      </w:r>
      <w:r w:rsidR="006E26E6">
        <w:t xml:space="preserve">Resultat ska styrkas med intyg från domare eller tävlingsledare alternativt officiella resultatlistor. </w:t>
      </w:r>
    </w:p>
    <w:p w:rsidR="006E26E6" w:rsidRDefault="007730E7" w:rsidP="006E26E6">
      <w:pPr>
        <w:pStyle w:val="Rubrik3"/>
        <w:ind w:left="-5"/>
      </w:pPr>
      <w:bookmarkStart w:id="31" w:name="_Toc437707475"/>
      <w:r>
        <w:t>5</w:t>
      </w:r>
      <w:r w:rsidR="006E26E6">
        <w:t>.5.4 Övriga grenar</w:t>
      </w:r>
      <w:bookmarkEnd w:id="31"/>
      <w:r w:rsidR="006E26E6">
        <w:t xml:space="preserve"> </w:t>
      </w:r>
    </w:p>
    <w:p w:rsidR="006E26E6" w:rsidRDefault="006E26E6" w:rsidP="006E26E6">
      <w:pPr>
        <w:ind w:left="-5" w:right="0"/>
      </w:pPr>
      <w:r>
        <w:t>Det står arrangören fritt att välja vilka grenar som ska förekomma som öppna klasser. Principen som gäller för dessa är att deltagande e</w:t>
      </w:r>
      <w:r w:rsidR="006E6ADE">
        <w:t>kipage ska ha genomfört minst två</w:t>
      </w:r>
      <w:r>
        <w:t xml:space="preserve"> tävling</w:t>
      </w:r>
      <w:r w:rsidR="006E6ADE">
        <w:t>ar</w:t>
      </w:r>
      <w:r>
        <w:t xml:space="preserve"> på lägsta officiella nivå med godkänt resultat. Några exempel: </w:t>
      </w:r>
    </w:p>
    <w:p w:rsidR="006E26E6" w:rsidRDefault="006E26E6" w:rsidP="006E26E6">
      <w:pPr>
        <w:numPr>
          <w:ilvl w:val="0"/>
          <w:numId w:val="7"/>
        </w:numPr>
        <w:spacing w:after="93" w:line="259" w:lineRule="auto"/>
        <w:ind w:right="0" w:hanging="360"/>
      </w:pPr>
      <w:r>
        <w:t xml:space="preserve">Fälttävlan genomförd tävling utan uteslutning i något moment.  </w:t>
      </w:r>
    </w:p>
    <w:p w:rsidR="006E26E6" w:rsidRDefault="006E26E6" w:rsidP="006E26E6">
      <w:pPr>
        <w:numPr>
          <w:ilvl w:val="0"/>
          <w:numId w:val="7"/>
        </w:numPr>
        <w:spacing w:after="92" w:line="259" w:lineRule="auto"/>
        <w:ind w:right="0" w:hanging="360"/>
      </w:pPr>
      <w:r>
        <w:t xml:space="preserve">Distansritt genomförd tävling med godkänt resultat.  </w:t>
      </w:r>
    </w:p>
    <w:p w:rsidR="006E26E6" w:rsidRDefault="006E26E6" w:rsidP="006E26E6">
      <w:pPr>
        <w:numPr>
          <w:ilvl w:val="0"/>
          <w:numId w:val="7"/>
        </w:numPr>
        <w:spacing w:after="387" w:line="259" w:lineRule="auto"/>
        <w:ind w:right="0" w:hanging="360"/>
      </w:pPr>
      <w:r>
        <w:lastRenderedPageBreak/>
        <w:t xml:space="preserve">Bruksgrenar genomförd tävling utan U. </w:t>
      </w:r>
    </w:p>
    <w:p w:rsidR="006E26E6" w:rsidRDefault="006E26E6" w:rsidP="006E26E6">
      <w:pPr>
        <w:numPr>
          <w:ilvl w:val="0"/>
          <w:numId w:val="7"/>
        </w:numPr>
        <w:spacing w:after="387" w:line="259" w:lineRule="auto"/>
        <w:ind w:right="0" w:hanging="360"/>
      </w:pPr>
      <w:r>
        <w:t>WE – genomförd WE tävling på motsvarande nivå,</w:t>
      </w:r>
      <w:r w:rsidR="006E6ADE">
        <w:t xml:space="preserve"> eller</w:t>
      </w:r>
      <w:r>
        <w:t xml:space="preserve"> dressyr tävling på motsvarande nivå med minst 55 % av totalpoängen eller en genomförd bruksridningsklass utan u i något delmoment. </w:t>
      </w:r>
    </w:p>
    <w:p w:rsidR="006E26E6" w:rsidRDefault="007730E7" w:rsidP="006E26E6">
      <w:pPr>
        <w:pStyle w:val="Rubrik1"/>
        <w:spacing w:after="121"/>
        <w:ind w:left="-5"/>
      </w:pPr>
      <w:bookmarkStart w:id="32" w:name="_Toc437707476"/>
      <w:proofErr w:type="spellStart"/>
      <w:r>
        <w:t>Mom</w:t>
      </w:r>
      <w:proofErr w:type="spellEnd"/>
      <w:r>
        <w:t xml:space="preserve"> 6</w:t>
      </w:r>
      <w:r w:rsidR="006E26E6">
        <w:t xml:space="preserve"> Vandringspriser</w:t>
      </w:r>
      <w:bookmarkEnd w:id="32"/>
      <w:r w:rsidR="006E26E6">
        <w:t xml:space="preserve"> </w:t>
      </w:r>
    </w:p>
    <w:p w:rsidR="006E26E6" w:rsidRPr="00BB54DA" w:rsidRDefault="006E6ADE" w:rsidP="006E26E6">
      <w:r>
        <w:t xml:space="preserve">Här listas de vandringspriser som finns vid beslut om TR. </w:t>
      </w:r>
      <w:r w:rsidR="006E26E6">
        <w:t xml:space="preserve">Fler vandringspriser kan införas. </w:t>
      </w:r>
    </w:p>
    <w:p w:rsidR="006E26E6" w:rsidRDefault="007730E7" w:rsidP="006E26E6">
      <w:pPr>
        <w:pStyle w:val="Rubrik2"/>
        <w:spacing w:after="114"/>
        <w:ind w:left="-5"/>
      </w:pPr>
      <w:bookmarkStart w:id="33" w:name="_Toc437707477"/>
      <w:r>
        <w:rPr>
          <w:sz w:val="24"/>
        </w:rPr>
        <w:t>6</w:t>
      </w:r>
      <w:r w:rsidR="006E26E6">
        <w:rPr>
          <w:sz w:val="24"/>
        </w:rPr>
        <w:t>.1 Mästerskapspriser</w:t>
      </w:r>
      <w:bookmarkEnd w:id="33"/>
      <w:r w:rsidR="006E26E6">
        <w:rPr>
          <w:sz w:val="24"/>
        </w:rPr>
        <w:t xml:space="preserve"> </w:t>
      </w:r>
    </w:p>
    <w:p w:rsidR="006E26E6" w:rsidRDefault="006E26E6" w:rsidP="006E26E6">
      <w:pPr>
        <w:ind w:left="-5" w:right="0"/>
      </w:pPr>
      <w:r>
        <w:t>I samtliga S</w:t>
      </w:r>
      <w:r w:rsidR="006E6ADE">
        <w:t>M-klasser tävlar hästarna om</w:t>
      </w:r>
      <w:r>
        <w:t xml:space="preserve"> vandringspris. Vandringspriserna tillhandahålls av SFF. Det åligger varje segrare att själv ombesörja intecknandet av</w:t>
      </w:r>
      <w:r w:rsidR="006E6ADE">
        <w:t xml:space="preserve"> namn på</w:t>
      </w:r>
      <w:r>
        <w:t xml:space="preserve"> ryttare/kusk och </w:t>
      </w:r>
      <w:r w:rsidR="006E6ADE">
        <w:t>häst samt årtal</w:t>
      </w:r>
      <w:r>
        <w:t xml:space="preserve"> för segern på vandringspriset. Vid tredje inteckningen </w:t>
      </w:r>
      <w:r w:rsidR="006E6ADE">
        <w:t xml:space="preserve">till samma häst </w:t>
      </w:r>
      <w:r>
        <w:t xml:space="preserve">får hästen behålla priset och ett nytt köps in av SFF. Övriga priser ordnas av arrangerande förening.  </w:t>
      </w:r>
    </w:p>
    <w:p w:rsidR="006E26E6" w:rsidRDefault="007730E7" w:rsidP="006E26E6">
      <w:pPr>
        <w:pStyle w:val="Rubrik2"/>
        <w:spacing w:after="114"/>
        <w:ind w:left="-5"/>
      </w:pPr>
      <w:bookmarkStart w:id="34" w:name="_Toc437707478"/>
      <w:r>
        <w:rPr>
          <w:sz w:val="24"/>
        </w:rPr>
        <w:t>6</w:t>
      </w:r>
      <w:r w:rsidR="006E26E6">
        <w:rPr>
          <w:sz w:val="24"/>
        </w:rPr>
        <w:t>.2 Dalers pris</w:t>
      </w:r>
      <w:bookmarkEnd w:id="34"/>
      <w:r w:rsidR="006E26E6">
        <w:rPr>
          <w:sz w:val="24"/>
        </w:rPr>
        <w:t xml:space="preserve"> </w:t>
      </w:r>
    </w:p>
    <w:p w:rsidR="006E26E6" w:rsidRDefault="006E26E6" w:rsidP="006E26E6">
      <w:pPr>
        <w:ind w:left="-5" w:right="0"/>
      </w:pPr>
      <w:r>
        <w:t>Dalers pris har inrättats till hingsten Daler 180 med rytt</w:t>
      </w:r>
      <w:r w:rsidR="006E6ADE">
        <w:t>are och kusk Ingrid Lennartsson</w:t>
      </w:r>
      <w:r>
        <w:t xml:space="preserve">. Ekipaget tävlade framgångsrikt i allroundklasser på både SM och NM för fjordhästar. </w:t>
      </w:r>
    </w:p>
    <w:p w:rsidR="006E26E6" w:rsidRDefault="006E26E6" w:rsidP="006E26E6">
      <w:pPr>
        <w:ind w:left="-5" w:right="0"/>
      </w:pPr>
      <w:r>
        <w:t xml:space="preserve">Dalers pris är ett vandringspris som tilldelas den ryttare/kusk som i allroundklassen genomför alla grenar själv. Vid fler än ett ekipage tilldelas Dalers pris till det ekipaget som uppnått det högsta resultatet i poängsammanställningen. </w:t>
      </w:r>
    </w:p>
    <w:p w:rsidR="006E26E6" w:rsidRDefault="007730E7" w:rsidP="006E26E6">
      <w:pPr>
        <w:pStyle w:val="Rubrik2"/>
        <w:spacing w:after="114"/>
        <w:ind w:left="-5"/>
      </w:pPr>
      <w:bookmarkStart w:id="35" w:name="_Toc437707479"/>
      <w:r>
        <w:rPr>
          <w:sz w:val="24"/>
        </w:rPr>
        <w:t>6</w:t>
      </w:r>
      <w:r w:rsidR="006E26E6">
        <w:rPr>
          <w:sz w:val="24"/>
        </w:rPr>
        <w:t>.3 Luddes Pris</w:t>
      </w:r>
      <w:bookmarkEnd w:id="35"/>
      <w:r w:rsidR="006E26E6">
        <w:rPr>
          <w:sz w:val="24"/>
        </w:rPr>
        <w:t xml:space="preserve"> </w:t>
      </w:r>
    </w:p>
    <w:p w:rsidR="006E26E6" w:rsidRDefault="006E26E6" w:rsidP="006E26E6">
      <w:pPr>
        <w:spacing w:after="0"/>
        <w:ind w:left="-5" w:right="0"/>
      </w:pPr>
      <w:r>
        <w:t xml:space="preserve">Luddes vandringspris instiftades 2003 och delades ut för första gången på Rikstävlingarna för fjordhästar i </w:t>
      </w:r>
      <w:proofErr w:type="spellStart"/>
      <w:r>
        <w:t>Nuntorp</w:t>
      </w:r>
      <w:proofErr w:type="spellEnd"/>
      <w:r>
        <w:t xml:space="preserve">. Initiativtagare och grundare till priset är Tina Konka och Stefan Sahlin. Priset hedrar minnet av fjordhästen Ludde som tävlade framgångsrikt på Rikstävlingarna under många år med bland annat flera totalsegrar i allround.  </w:t>
      </w:r>
    </w:p>
    <w:p w:rsidR="006E26E6" w:rsidRDefault="006E26E6" w:rsidP="006E26E6">
      <w:pPr>
        <w:spacing w:after="0"/>
        <w:ind w:left="-5" w:right="0"/>
      </w:pPr>
      <w:r>
        <w:t xml:space="preserve">Priset delas ut till bästa lokalförening varje år i samband med SM-tävlingarna för fjordhästar. Alla individuella klasser under meetinget räknas, såväl öppna klasser som SM-klasser och delgrenarna i allroundklassen. </w:t>
      </w:r>
    </w:p>
    <w:p w:rsidR="006E26E6" w:rsidRDefault="006E26E6" w:rsidP="006E26E6">
      <w:pPr>
        <w:spacing w:after="0" w:line="259" w:lineRule="auto"/>
        <w:ind w:left="0" w:right="0" w:firstLine="0"/>
        <w:jc w:val="left"/>
      </w:pPr>
      <w:r>
        <w:t xml:space="preserve"> </w:t>
      </w:r>
    </w:p>
    <w:p w:rsidR="006E26E6" w:rsidRDefault="006E26E6" w:rsidP="006E26E6">
      <w:pPr>
        <w:numPr>
          <w:ilvl w:val="0"/>
          <w:numId w:val="8"/>
        </w:numPr>
        <w:spacing w:after="0"/>
        <w:ind w:right="0" w:hanging="360"/>
      </w:pPr>
      <w:r>
        <w:t xml:space="preserve">1:a plats ger 6 poäng </w:t>
      </w:r>
    </w:p>
    <w:p w:rsidR="006E26E6" w:rsidRDefault="006E26E6" w:rsidP="006E26E6">
      <w:pPr>
        <w:spacing w:after="0"/>
        <w:ind w:left="360" w:right="0" w:firstLine="0"/>
      </w:pPr>
      <w:proofErr w:type="gramStart"/>
      <w:r>
        <w:rPr>
          <w:rFonts w:ascii="Segoe UI Symbol" w:eastAsia="Segoe UI Symbol" w:hAnsi="Segoe UI Symbol" w:cs="Segoe UI Symbol"/>
        </w:rPr>
        <w:t>•</w:t>
      </w:r>
      <w:r>
        <w:rPr>
          <w:rFonts w:ascii="Arial" w:eastAsia="Arial" w:hAnsi="Arial" w:cs="Arial"/>
        </w:rPr>
        <w:t xml:space="preserve">    2</w:t>
      </w:r>
      <w:proofErr w:type="gramEnd"/>
      <w:r>
        <w:t xml:space="preserve">:a plats ger 4 poäng </w:t>
      </w:r>
    </w:p>
    <w:p w:rsidR="006E26E6" w:rsidRDefault="006E26E6" w:rsidP="006E26E6">
      <w:pPr>
        <w:numPr>
          <w:ilvl w:val="0"/>
          <w:numId w:val="8"/>
        </w:numPr>
        <w:spacing w:after="92" w:line="259" w:lineRule="auto"/>
        <w:ind w:right="0" w:hanging="360"/>
      </w:pPr>
      <w:r>
        <w:t xml:space="preserve">3:e plats ger 2 poäng </w:t>
      </w:r>
    </w:p>
    <w:p w:rsidR="006E26E6" w:rsidRDefault="006E26E6" w:rsidP="006E26E6">
      <w:pPr>
        <w:numPr>
          <w:ilvl w:val="0"/>
          <w:numId w:val="8"/>
        </w:numPr>
        <w:spacing w:after="75" w:line="259" w:lineRule="auto"/>
        <w:ind w:right="0" w:hanging="360"/>
      </w:pPr>
      <w:r>
        <w:t xml:space="preserve">alla övriga PLACERADE ekipage får 1 poäng </w:t>
      </w:r>
    </w:p>
    <w:p w:rsidR="006E26E6" w:rsidRDefault="006E26E6" w:rsidP="006E26E6">
      <w:pPr>
        <w:spacing w:after="306"/>
        <w:ind w:left="-5" w:right="0"/>
      </w:pPr>
      <w:r>
        <w:lastRenderedPageBreak/>
        <w:t xml:space="preserve">Vid lika poäng vinner den </w:t>
      </w:r>
      <w:r w:rsidR="006E6ADE">
        <w:t>lokalförening som har den högst</w:t>
      </w:r>
      <w:r>
        <w:t xml:space="preserve"> placerade i totala allroundklassen. </w:t>
      </w:r>
    </w:p>
    <w:p w:rsidR="006E26E6" w:rsidRDefault="007730E7" w:rsidP="006E26E6">
      <w:pPr>
        <w:pStyle w:val="Rubrik2"/>
      </w:pPr>
      <w:bookmarkStart w:id="36" w:name="_Toc437707480"/>
      <w:r>
        <w:t>6</w:t>
      </w:r>
      <w:r w:rsidR="006E26E6">
        <w:t>.4 Börje</w:t>
      </w:r>
      <w:bookmarkEnd w:id="36"/>
    </w:p>
    <w:p w:rsidR="006E26E6" w:rsidRPr="00BB54DA" w:rsidRDefault="006E26E6" w:rsidP="006E26E6">
      <w:r>
        <w:t>Budkavelshästen Börje skall vid varje SM överräckas till nästa års arrangerande förening.</w:t>
      </w:r>
    </w:p>
    <w:p w:rsidR="006E26E6" w:rsidRPr="00C73AE1" w:rsidRDefault="007730E7" w:rsidP="006E26E6">
      <w:pPr>
        <w:pStyle w:val="Rubrik1"/>
        <w:spacing w:after="141"/>
        <w:ind w:left="-5"/>
        <w:rPr>
          <w:lang w:val="en-US"/>
        </w:rPr>
      </w:pPr>
      <w:bookmarkStart w:id="37" w:name="_Toc437707481"/>
      <w:r>
        <w:rPr>
          <w:lang w:val="en-US"/>
        </w:rPr>
        <w:t>Mom 7</w:t>
      </w:r>
      <w:r w:rsidR="006E26E6" w:rsidRPr="00C73AE1">
        <w:rPr>
          <w:lang w:val="en-US"/>
        </w:rPr>
        <w:t xml:space="preserve"> </w:t>
      </w:r>
      <w:proofErr w:type="spellStart"/>
      <w:r w:rsidR="006E26E6" w:rsidRPr="00C73AE1">
        <w:rPr>
          <w:lang w:val="en-US"/>
        </w:rPr>
        <w:t>Definitioner</w:t>
      </w:r>
      <w:bookmarkEnd w:id="37"/>
      <w:proofErr w:type="spellEnd"/>
      <w:r w:rsidR="006E26E6" w:rsidRPr="00C73AE1">
        <w:rPr>
          <w:lang w:val="en-US"/>
        </w:rPr>
        <w:t xml:space="preserve">  </w:t>
      </w:r>
    </w:p>
    <w:p w:rsidR="006E26E6" w:rsidRPr="00C73AE1" w:rsidRDefault="007730E7" w:rsidP="006E26E6">
      <w:pPr>
        <w:pStyle w:val="Rubrik2"/>
        <w:ind w:left="-5"/>
        <w:rPr>
          <w:lang w:val="en-US"/>
        </w:rPr>
      </w:pPr>
      <w:bookmarkStart w:id="38" w:name="_Toc437707482"/>
      <w:r>
        <w:rPr>
          <w:lang w:val="en-US"/>
        </w:rPr>
        <w:t>7</w:t>
      </w:r>
      <w:r w:rsidR="006E26E6" w:rsidRPr="00C73AE1">
        <w:rPr>
          <w:lang w:val="en-US"/>
        </w:rPr>
        <w:t>.1 Pay and jump/Pay and ride</w:t>
      </w:r>
      <w:bookmarkEnd w:id="38"/>
      <w:r w:rsidR="006E26E6" w:rsidRPr="00C73AE1">
        <w:rPr>
          <w:lang w:val="en-US"/>
        </w:rPr>
        <w:t xml:space="preserve">  </w:t>
      </w:r>
    </w:p>
    <w:p w:rsidR="006E26E6" w:rsidRPr="006E6ADE" w:rsidRDefault="006E26E6" w:rsidP="006E26E6">
      <w:pPr>
        <w:ind w:left="-5" w:right="0"/>
        <w:rPr>
          <w:lang w:val="en-US"/>
        </w:rPr>
      </w:pPr>
      <w:r w:rsidRPr="006E6ADE">
        <w:rPr>
          <w:lang w:val="en-US"/>
        </w:rPr>
        <w:t xml:space="preserve">Pay and jump/pay and ride/pay and drive </w:t>
      </w:r>
      <w:proofErr w:type="spellStart"/>
      <w:r w:rsidRPr="006E6ADE">
        <w:rPr>
          <w:lang w:val="en-US"/>
        </w:rPr>
        <w:t>är</w:t>
      </w:r>
      <w:proofErr w:type="spellEnd"/>
      <w:r w:rsidRPr="006E6ADE">
        <w:rPr>
          <w:lang w:val="en-US"/>
        </w:rPr>
        <w:t xml:space="preserve"> </w:t>
      </w:r>
      <w:proofErr w:type="spellStart"/>
      <w:r w:rsidRPr="006E6ADE">
        <w:rPr>
          <w:lang w:val="en-US"/>
        </w:rPr>
        <w:t>en</w:t>
      </w:r>
      <w:proofErr w:type="spellEnd"/>
      <w:r w:rsidRPr="006E6ADE">
        <w:rPr>
          <w:lang w:val="en-US"/>
        </w:rPr>
        <w:t xml:space="preserve"> </w:t>
      </w:r>
      <w:proofErr w:type="spellStart"/>
      <w:r w:rsidRPr="006E6ADE">
        <w:rPr>
          <w:lang w:val="en-US"/>
        </w:rPr>
        <w:t>träningstävling</w:t>
      </w:r>
      <w:proofErr w:type="spellEnd"/>
      <w:r w:rsidRPr="006E6ADE">
        <w:rPr>
          <w:lang w:val="en-US"/>
        </w:rPr>
        <w:t xml:space="preserve">.  </w:t>
      </w:r>
    </w:p>
    <w:p w:rsidR="006E26E6" w:rsidRDefault="007730E7" w:rsidP="006E26E6">
      <w:pPr>
        <w:pStyle w:val="Rubrik2"/>
        <w:spacing w:after="0"/>
        <w:ind w:left="-5"/>
      </w:pPr>
      <w:bookmarkStart w:id="39" w:name="_Toc437707483"/>
      <w:r>
        <w:t>7</w:t>
      </w:r>
      <w:r w:rsidR="006E26E6">
        <w:t>.2 Klubbtävling</w:t>
      </w:r>
      <w:bookmarkEnd w:id="39"/>
      <w:r w:rsidR="006E26E6">
        <w:t xml:space="preserve">  </w:t>
      </w:r>
    </w:p>
    <w:p w:rsidR="006E26E6" w:rsidRDefault="006E26E6" w:rsidP="006E26E6">
      <w:pPr>
        <w:ind w:left="-5" w:right="0"/>
      </w:pPr>
      <w:r>
        <w:t>En tävling arrangerad på klubbnivå är en tävling som endast är öp</w:t>
      </w:r>
      <w:r w:rsidR="006E6ADE">
        <w:t>pen för klubbens egna medlemmar</w:t>
      </w:r>
      <w:r>
        <w:t xml:space="preserve">.  </w:t>
      </w:r>
    </w:p>
    <w:p w:rsidR="006E26E6" w:rsidRDefault="007730E7" w:rsidP="006E26E6">
      <w:pPr>
        <w:pStyle w:val="Rubrik2"/>
        <w:ind w:left="-5"/>
      </w:pPr>
      <w:bookmarkStart w:id="40" w:name="_Toc437707484"/>
      <w:r>
        <w:t>7</w:t>
      </w:r>
      <w:r w:rsidR="006E26E6">
        <w:t>.3 Lokal tävling</w:t>
      </w:r>
      <w:bookmarkEnd w:id="40"/>
      <w:r w:rsidR="006E26E6">
        <w:t xml:space="preserve">  </w:t>
      </w:r>
    </w:p>
    <w:p w:rsidR="006E26E6" w:rsidRDefault="006E26E6" w:rsidP="006E26E6">
      <w:pPr>
        <w:ind w:left="-5" w:right="0"/>
      </w:pPr>
      <w:r>
        <w:t xml:space="preserve">En lokal tävling är en tävling som arrangeras av en förening ansluten till </w:t>
      </w:r>
      <w:proofErr w:type="spellStart"/>
      <w:r>
        <w:t>SvRF</w:t>
      </w:r>
      <w:proofErr w:type="spellEnd"/>
      <w:r>
        <w:t xml:space="preserve">. Denna tävling kräver licens, grönt kort och hästlicens och är den lägsta av </w:t>
      </w:r>
      <w:proofErr w:type="spellStart"/>
      <w:r>
        <w:t>SvRF:s</w:t>
      </w:r>
      <w:proofErr w:type="spellEnd"/>
      <w:r>
        <w:t xml:space="preserve"> tävlingar. </w:t>
      </w:r>
    </w:p>
    <w:p w:rsidR="006E26E6" w:rsidRDefault="007730E7" w:rsidP="006E26E6">
      <w:pPr>
        <w:pStyle w:val="Rubrik2"/>
        <w:spacing w:after="0"/>
        <w:ind w:left="-5"/>
      </w:pPr>
      <w:bookmarkStart w:id="41" w:name="_Toc437707485"/>
      <w:r>
        <w:t>7</w:t>
      </w:r>
      <w:r w:rsidR="006E26E6">
        <w:t>.4 Brukstävling</w:t>
      </w:r>
      <w:bookmarkEnd w:id="41"/>
      <w:r w:rsidR="006E26E6">
        <w:t xml:space="preserve">  </w:t>
      </w:r>
    </w:p>
    <w:p w:rsidR="006E26E6" w:rsidRDefault="006E26E6" w:rsidP="006E26E6">
      <w:pPr>
        <w:ind w:left="-5" w:right="0"/>
      </w:pPr>
      <w:r>
        <w:t>För att en tävling i bruksridning och brukskörn</w:t>
      </w:r>
      <w:r w:rsidR="006E6ADE">
        <w:t>ing ska räknas som godkänd ska</w:t>
      </w:r>
      <w:r>
        <w:t xml:space="preserve"> den ha ansökts om och godkänts hos JUF. Dispenser och undantag som görs för varje tävling som godkänts av JUF godkänns även av SFF.</w:t>
      </w:r>
    </w:p>
    <w:p w:rsidR="006E26E6" w:rsidRDefault="007730E7" w:rsidP="006E26E6">
      <w:pPr>
        <w:pStyle w:val="Rubrik2"/>
        <w:spacing w:after="0"/>
        <w:ind w:left="-5"/>
      </w:pPr>
      <w:bookmarkStart w:id="42" w:name="_Toc437707486"/>
      <w:r>
        <w:t>7</w:t>
      </w:r>
      <w:r w:rsidR="006E26E6">
        <w:t>.5 Ekipage</w:t>
      </w:r>
      <w:bookmarkEnd w:id="42"/>
      <w:r w:rsidR="006E26E6">
        <w:t xml:space="preserve"> </w:t>
      </w:r>
    </w:p>
    <w:p w:rsidR="006E26E6" w:rsidRDefault="006E26E6" w:rsidP="006E26E6">
      <w:pPr>
        <w:spacing w:after="309" w:line="259" w:lineRule="auto"/>
        <w:ind w:left="-5" w:right="0"/>
      </w:pPr>
      <w:r>
        <w:t>Häst och ryttare eller häst och kusk tillsammans bildar ett ekipage.</w:t>
      </w:r>
    </w:p>
    <w:p w:rsidR="00E6754F" w:rsidRDefault="00E6754F"/>
    <w:sectPr w:rsidR="00E675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90" w:rsidRDefault="008A4090" w:rsidP="00A573D6">
      <w:pPr>
        <w:spacing w:after="0" w:line="240" w:lineRule="auto"/>
      </w:pPr>
      <w:r>
        <w:separator/>
      </w:r>
    </w:p>
  </w:endnote>
  <w:endnote w:type="continuationSeparator" w:id="0">
    <w:p w:rsidR="008A4090" w:rsidRDefault="008A4090" w:rsidP="00A5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38" w:rsidRDefault="000119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38" w:rsidRDefault="000119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38" w:rsidRDefault="00011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90" w:rsidRDefault="008A4090" w:rsidP="00A573D6">
      <w:pPr>
        <w:spacing w:after="0" w:line="240" w:lineRule="auto"/>
      </w:pPr>
      <w:r>
        <w:separator/>
      </w:r>
    </w:p>
  </w:footnote>
  <w:footnote w:type="continuationSeparator" w:id="0">
    <w:p w:rsidR="008A4090" w:rsidRDefault="008A4090" w:rsidP="00A5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38" w:rsidRDefault="000119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38" w:rsidRDefault="000119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38" w:rsidRDefault="000119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385"/>
    <w:multiLevelType w:val="hybridMultilevel"/>
    <w:tmpl w:val="11C864EE"/>
    <w:lvl w:ilvl="0" w:tplc="68D04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8BD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7698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EFF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CE9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0AA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0F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4E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9C0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50229E"/>
    <w:multiLevelType w:val="hybridMultilevel"/>
    <w:tmpl w:val="61509090"/>
    <w:lvl w:ilvl="0" w:tplc="88CECD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8D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C89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65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64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CC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89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67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23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E7771F"/>
    <w:multiLevelType w:val="hybridMultilevel"/>
    <w:tmpl w:val="D39699CC"/>
    <w:lvl w:ilvl="0" w:tplc="E42059C8">
      <w:start w:val="3"/>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32ED65D2"/>
    <w:multiLevelType w:val="multilevel"/>
    <w:tmpl w:val="F6A4AAC0"/>
    <w:lvl w:ilvl="0">
      <w:start w:val="4"/>
      <w:numFmt w:val="decimal"/>
      <w:lvlText w:val="%1"/>
      <w:lvlJc w:val="left"/>
      <w:pPr>
        <w:ind w:left="480" w:hanging="480"/>
      </w:pPr>
      <w:rPr>
        <w:rFonts w:hint="default"/>
      </w:rPr>
    </w:lvl>
    <w:lvl w:ilvl="1">
      <w:start w:val="1"/>
      <w:numFmt w:val="decimal"/>
      <w:lvlText w:val="%1.%2"/>
      <w:lvlJc w:val="left"/>
      <w:pPr>
        <w:ind w:left="473" w:hanging="480"/>
      </w:pPr>
      <w:rPr>
        <w:rFonts w:hint="default"/>
      </w:rPr>
    </w:lvl>
    <w:lvl w:ilvl="2">
      <w:start w:val="3"/>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4" w15:restartNumberingAfterBreak="0">
    <w:nsid w:val="495C1C27"/>
    <w:multiLevelType w:val="hybridMultilevel"/>
    <w:tmpl w:val="6068D242"/>
    <w:lvl w:ilvl="0" w:tplc="D6E826E8">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A4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D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6C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C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67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8C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86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3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3131AC"/>
    <w:multiLevelType w:val="hybridMultilevel"/>
    <w:tmpl w:val="995829D8"/>
    <w:lvl w:ilvl="0" w:tplc="A072AB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CD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6D6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0B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B1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AE1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C77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C46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39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9C0D74"/>
    <w:multiLevelType w:val="hybridMultilevel"/>
    <w:tmpl w:val="B388F324"/>
    <w:lvl w:ilvl="0" w:tplc="6DC485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E9E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507F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40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C4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A7A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A90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EA4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682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4749A6"/>
    <w:multiLevelType w:val="hybridMultilevel"/>
    <w:tmpl w:val="4112E2EA"/>
    <w:lvl w:ilvl="0" w:tplc="DEEEDC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47B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2A4E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44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7EA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818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C87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88E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69F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290A27"/>
    <w:multiLevelType w:val="hybridMultilevel"/>
    <w:tmpl w:val="5FEC7A54"/>
    <w:lvl w:ilvl="0" w:tplc="68528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052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C69C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AE3E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5CF3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7221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5E1C7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8C69F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E9D2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733731"/>
    <w:multiLevelType w:val="hybridMultilevel"/>
    <w:tmpl w:val="325EA7A0"/>
    <w:lvl w:ilvl="0" w:tplc="2AB4CA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213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F6BD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1EC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A2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A6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4C6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CDF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054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8"/>
  </w:num>
  <w:num w:numId="5">
    <w:abstractNumId w:val="6"/>
  </w:num>
  <w:num w:numId="6">
    <w:abstractNumId w:val="7"/>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E6"/>
    <w:rsid w:val="00011938"/>
    <w:rsid w:val="0004295B"/>
    <w:rsid w:val="0005410A"/>
    <w:rsid w:val="00116ECF"/>
    <w:rsid w:val="00153159"/>
    <w:rsid w:val="001537F4"/>
    <w:rsid w:val="00172D88"/>
    <w:rsid w:val="001811B7"/>
    <w:rsid w:val="00203819"/>
    <w:rsid w:val="00251046"/>
    <w:rsid w:val="002B028D"/>
    <w:rsid w:val="0032582C"/>
    <w:rsid w:val="003306D6"/>
    <w:rsid w:val="00331538"/>
    <w:rsid w:val="003B53B4"/>
    <w:rsid w:val="00442F85"/>
    <w:rsid w:val="00462452"/>
    <w:rsid w:val="004C5EF1"/>
    <w:rsid w:val="004E46F9"/>
    <w:rsid w:val="004F3D9D"/>
    <w:rsid w:val="005475BA"/>
    <w:rsid w:val="005625A3"/>
    <w:rsid w:val="005A0714"/>
    <w:rsid w:val="005B23AC"/>
    <w:rsid w:val="00653579"/>
    <w:rsid w:val="006D13CC"/>
    <w:rsid w:val="006D337C"/>
    <w:rsid w:val="006E26E6"/>
    <w:rsid w:val="006E6ADE"/>
    <w:rsid w:val="00756DEB"/>
    <w:rsid w:val="007730E7"/>
    <w:rsid w:val="00792031"/>
    <w:rsid w:val="00827C2E"/>
    <w:rsid w:val="008A4090"/>
    <w:rsid w:val="00936F62"/>
    <w:rsid w:val="00964AE4"/>
    <w:rsid w:val="009879E0"/>
    <w:rsid w:val="00A573D6"/>
    <w:rsid w:val="00A66FC3"/>
    <w:rsid w:val="00A85770"/>
    <w:rsid w:val="00AA050B"/>
    <w:rsid w:val="00AD37CB"/>
    <w:rsid w:val="00AE6EBC"/>
    <w:rsid w:val="00AF2B77"/>
    <w:rsid w:val="00B60395"/>
    <w:rsid w:val="00BD4EAC"/>
    <w:rsid w:val="00C07F79"/>
    <w:rsid w:val="00C15E96"/>
    <w:rsid w:val="00C423DF"/>
    <w:rsid w:val="00DA0FF3"/>
    <w:rsid w:val="00E6754F"/>
    <w:rsid w:val="00E82B24"/>
    <w:rsid w:val="00ED1C34"/>
    <w:rsid w:val="00ED7726"/>
    <w:rsid w:val="00F15DA0"/>
    <w:rsid w:val="00F36B75"/>
    <w:rsid w:val="00F44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E6B27-2AFF-4FC4-BC63-E8C204A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E6"/>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6E26E6"/>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6E26E6"/>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paragraph" w:styleId="Rubrik3">
    <w:name w:val="heading 3"/>
    <w:next w:val="Normal"/>
    <w:link w:val="Rubrik3Char"/>
    <w:uiPriority w:val="9"/>
    <w:unhideWhenUsed/>
    <w:qFormat/>
    <w:rsid w:val="006E26E6"/>
    <w:pPr>
      <w:keepNext/>
      <w:keepLines/>
      <w:spacing w:after="114" w:line="259" w:lineRule="auto"/>
      <w:ind w:left="10" w:hanging="10"/>
      <w:outlineLvl w:val="2"/>
    </w:pPr>
    <w:rPr>
      <w:rFonts w:ascii="Times New Roman" w:eastAsia="Times New Roman" w:hAnsi="Times New Roman" w:cs="Times New Roman"/>
      <w:color w:val="1F4C78"/>
      <w:sz w:val="24"/>
      <w:lang w:eastAsia="sv-SE"/>
    </w:rPr>
  </w:style>
  <w:style w:type="paragraph" w:styleId="Rubrik4">
    <w:name w:val="heading 4"/>
    <w:next w:val="Normal"/>
    <w:link w:val="Rubrik4Char"/>
    <w:uiPriority w:val="9"/>
    <w:unhideWhenUsed/>
    <w:qFormat/>
    <w:rsid w:val="006E26E6"/>
    <w:pPr>
      <w:keepNext/>
      <w:keepLines/>
      <w:spacing w:after="114" w:line="259" w:lineRule="auto"/>
      <w:ind w:left="10" w:hanging="10"/>
      <w:outlineLvl w:val="3"/>
    </w:pPr>
    <w:rPr>
      <w:rFonts w:ascii="Times New Roman" w:eastAsia="Times New Roman" w:hAnsi="Times New Roman" w:cs="Times New Roman"/>
      <w:color w:val="1F4C78"/>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26E6"/>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6E26E6"/>
    <w:rPr>
      <w:rFonts w:ascii="Times New Roman" w:eastAsia="Times New Roman" w:hAnsi="Times New Roman" w:cs="Times New Roman"/>
      <w:color w:val="2C74B5"/>
      <w:sz w:val="26"/>
      <w:lang w:eastAsia="sv-SE"/>
    </w:rPr>
  </w:style>
  <w:style w:type="character" w:customStyle="1" w:styleId="Rubrik3Char">
    <w:name w:val="Rubrik 3 Char"/>
    <w:basedOn w:val="Standardstycketeckensnitt"/>
    <w:link w:val="Rubrik3"/>
    <w:uiPriority w:val="9"/>
    <w:rsid w:val="006E26E6"/>
    <w:rPr>
      <w:rFonts w:ascii="Times New Roman" w:eastAsia="Times New Roman" w:hAnsi="Times New Roman" w:cs="Times New Roman"/>
      <w:color w:val="1F4C78"/>
      <w:sz w:val="24"/>
      <w:lang w:eastAsia="sv-SE"/>
    </w:rPr>
  </w:style>
  <w:style w:type="character" w:customStyle="1" w:styleId="Rubrik4Char">
    <w:name w:val="Rubrik 4 Char"/>
    <w:basedOn w:val="Standardstycketeckensnitt"/>
    <w:link w:val="Rubrik4"/>
    <w:uiPriority w:val="9"/>
    <w:rsid w:val="006E26E6"/>
    <w:rPr>
      <w:rFonts w:ascii="Times New Roman" w:eastAsia="Times New Roman" w:hAnsi="Times New Roman" w:cs="Times New Roman"/>
      <w:color w:val="1F4C78"/>
      <w:sz w:val="24"/>
      <w:lang w:eastAsia="sv-SE"/>
    </w:rPr>
  </w:style>
  <w:style w:type="paragraph" w:styleId="Innehll1">
    <w:name w:val="toc 1"/>
    <w:hidden/>
    <w:uiPriority w:val="39"/>
    <w:rsid w:val="006E26E6"/>
    <w:pPr>
      <w:spacing w:after="150" w:line="259" w:lineRule="auto"/>
      <w:ind w:left="25" w:right="19" w:hanging="10"/>
    </w:pPr>
    <w:rPr>
      <w:rFonts w:ascii="Calibri" w:eastAsia="Calibri" w:hAnsi="Calibri" w:cs="Calibri"/>
      <w:color w:val="000000"/>
      <w:lang w:eastAsia="sv-SE"/>
    </w:rPr>
  </w:style>
  <w:style w:type="paragraph" w:styleId="Innehll2">
    <w:name w:val="toc 2"/>
    <w:hidden/>
    <w:uiPriority w:val="39"/>
    <w:rsid w:val="006E26E6"/>
    <w:pPr>
      <w:spacing w:after="150" w:line="259" w:lineRule="auto"/>
      <w:ind w:left="246" w:right="19" w:hanging="10"/>
    </w:pPr>
    <w:rPr>
      <w:rFonts w:ascii="Calibri" w:eastAsia="Calibri" w:hAnsi="Calibri" w:cs="Calibri"/>
      <w:color w:val="000000"/>
      <w:lang w:eastAsia="sv-SE"/>
    </w:rPr>
  </w:style>
  <w:style w:type="paragraph" w:styleId="Innehll3">
    <w:name w:val="toc 3"/>
    <w:hidden/>
    <w:uiPriority w:val="39"/>
    <w:rsid w:val="006E26E6"/>
    <w:pPr>
      <w:spacing w:after="150" w:line="259" w:lineRule="auto"/>
      <w:ind w:left="449" w:right="19" w:hanging="10"/>
    </w:pPr>
    <w:rPr>
      <w:rFonts w:ascii="Calibri" w:eastAsia="Calibri" w:hAnsi="Calibri" w:cs="Calibri"/>
      <w:color w:val="000000"/>
      <w:lang w:eastAsia="sv-SE"/>
    </w:rPr>
  </w:style>
  <w:style w:type="table" w:styleId="Tabellrutnt">
    <w:name w:val="Table Grid"/>
    <w:rsid w:val="006E26E6"/>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26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6E6"/>
    <w:rPr>
      <w:rFonts w:ascii="Segoe UI" w:eastAsia="Times New Roman" w:hAnsi="Segoe UI" w:cs="Segoe UI"/>
      <w:color w:val="000000"/>
      <w:sz w:val="18"/>
      <w:szCs w:val="18"/>
      <w:lang w:eastAsia="sv-SE"/>
    </w:rPr>
  </w:style>
  <w:style w:type="paragraph" w:styleId="Liststycke">
    <w:name w:val="List Paragraph"/>
    <w:basedOn w:val="Normal"/>
    <w:uiPriority w:val="34"/>
    <w:qFormat/>
    <w:rsid w:val="006E26E6"/>
    <w:pPr>
      <w:ind w:left="720"/>
      <w:contextualSpacing/>
    </w:pPr>
  </w:style>
  <w:style w:type="character" w:styleId="Hyperlnk">
    <w:name w:val="Hyperlink"/>
    <w:basedOn w:val="Standardstycketeckensnitt"/>
    <w:uiPriority w:val="99"/>
    <w:unhideWhenUsed/>
    <w:rsid w:val="006E26E6"/>
    <w:rPr>
      <w:color w:val="0000FF" w:themeColor="hyperlink"/>
      <w:u w:val="single"/>
    </w:rPr>
  </w:style>
  <w:style w:type="paragraph" w:styleId="Sidhuvud">
    <w:name w:val="header"/>
    <w:basedOn w:val="Normal"/>
    <w:link w:val="SidhuvudChar"/>
    <w:uiPriority w:val="99"/>
    <w:unhideWhenUsed/>
    <w:rsid w:val="00A573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73D6"/>
    <w:rPr>
      <w:rFonts w:ascii="Times New Roman" w:eastAsia="Times New Roman" w:hAnsi="Times New Roman" w:cs="Times New Roman"/>
      <w:color w:val="000000"/>
      <w:sz w:val="24"/>
      <w:lang w:eastAsia="sv-SE"/>
    </w:rPr>
  </w:style>
  <w:style w:type="paragraph" w:styleId="Sidfot">
    <w:name w:val="footer"/>
    <w:basedOn w:val="Normal"/>
    <w:link w:val="SidfotChar"/>
    <w:uiPriority w:val="99"/>
    <w:unhideWhenUsed/>
    <w:rsid w:val="00A573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73D6"/>
    <w:rPr>
      <w:rFonts w:ascii="Times New Roman" w:eastAsia="Times New Roman" w:hAnsi="Times New Roman" w:cs="Times New Roman"/>
      <w:color w:val="00000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F1BA-3D77-4E50-8CB1-74112391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20265</Characters>
  <Application>Microsoft Office Word</Application>
  <DocSecurity>0</DocSecurity>
  <Lines>168</Lines>
  <Paragraphs>48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Pernilla Hallin</cp:lastModifiedBy>
  <cp:revision>2</cp:revision>
  <dcterms:created xsi:type="dcterms:W3CDTF">2017-03-22T09:45:00Z</dcterms:created>
  <dcterms:modified xsi:type="dcterms:W3CDTF">2017-03-22T09:45:00Z</dcterms:modified>
</cp:coreProperties>
</file>